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13" w:rsidRDefault="00D3019E" w:rsidP="007948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9E541C" wp14:editId="1C0DB21B">
            <wp:simplePos x="0" y="0"/>
            <wp:positionH relativeFrom="column">
              <wp:posOffset>2794635</wp:posOffset>
            </wp:positionH>
            <wp:positionV relativeFrom="paragraph">
              <wp:posOffset>-188595</wp:posOffset>
            </wp:positionV>
            <wp:extent cx="58102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246" y="20903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8C" w:rsidRDefault="005770B0" w:rsidP="007948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0D38">
        <w:rPr>
          <w:rFonts w:ascii="Times New Roman" w:hAnsi="Times New Roman" w:cs="Times New Roman"/>
          <w:sz w:val="28"/>
          <w:szCs w:val="28"/>
        </w:rPr>
        <w:tab/>
      </w:r>
      <w:r w:rsidRPr="00900D38">
        <w:rPr>
          <w:rFonts w:ascii="Times New Roman" w:hAnsi="Times New Roman" w:cs="Times New Roman"/>
          <w:sz w:val="28"/>
          <w:szCs w:val="28"/>
        </w:rPr>
        <w:tab/>
      </w:r>
      <w:r w:rsidRPr="00900D38">
        <w:rPr>
          <w:rFonts w:ascii="Times New Roman" w:hAnsi="Times New Roman" w:cs="Times New Roman"/>
          <w:sz w:val="28"/>
          <w:szCs w:val="28"/>
        </w:rPr>
        <w:tab/>
      </w:r>
      <w:r w:rsidRPr="00900D38">
        <w:rPr>
          <w:rFonts w:ascii="Times New Roman" w:hAnsi="Times New Roman" w:cs="Times New Roman"/>
          <w:sz w:val="28"/>
          <w:szCs w:val="28"/>
        </w:rPr>
        <w:tab/>
      </w:r>
      <w:r w:rsidRPr="00900D38">
        <w:rPr>
          <w:rFonts w:ascii="Times New Roman" w:hAnsi="Times New Roman" w:cs="Times New Roman"/>
          <w:sz w:val="28"/>
          <w:szCs w:val="28"/>
        </w:rPr>
        <w:tab/>
      </w:r>
      <w:r w:rsidRPr="00900D38">
        <w:rPr>
          <w:rFonts w:ascii="Times New Roman" w:hAnsi="Times New Roman" w:cs="Times New Roman"/>
          <w:sz w:val="28"/>
          <w:szCs w:val="28"/>
        </w:rPr>
        <w:tab/>
      </w:r>
    </w:p>
    <w:p w:rsidR="00685EF8" w:rsidRPr="00900D38" w:rsidRDefault="00822038" w:rsidP="0079488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00D38">
        <w:rPr>
          <w:rFonts w:ascii="Times New Roman" w:hAnsi="Times New Roman" w:cs="Times New Roman"/>
          <w:b/>
          <w:sz w:val="20"/>
          <w:szCs w:val="20"/>
        </w:rPr>
        <w:t>УТВЁРЖДЁН</w:t>
      </w:r>
      <w:r w:rsidR="00EF42EE" w:rsidRPr="00900D38">
        <w:rPr>
          <w:rFonts w:ascii="Times New Roman" w:hAnsi="Times New Roman" w:cs="Times New Roman"/>
          <w:b/>
          <w:sz w:val="20"/>
          <w:szCs w:val="20"/>
        </w:rPr>
        <w:t>:</w:t>
      </w:r>
    </w:p>
    <w:p w:rsidR="00822038" w:rsidRPr="00900D38" w:rsidRDefault="00822038" w:rsidP="0079488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00D38">
        <w:rPr>
          <w:rFonts w:ascii="Times New Roman" w:hAnsi="Times New Roman" w:cs="Times New Roman"/>
          <w:sz w:val="20"/>
          <w:szCs w:val="20"/>
        </w:rPr>
        <w:tab/>
      </w:r>
      <w:r w:rsidRPr="00900D38">
        <w:rPr>
          <w:rFonts w:ascii="Times New Roman" w:hAnsi="Times New Roman" w:cs="Times New Roman"/>
          <w:sz w:val="20"/>
          <w:szCs w:val="20"/>
        </w:rPr>
        <w:tab/>
      </w:r>
      <w:r w:rsidRPr="00900D38">
        <w:rPr>
          <w:rFonts w:ascii="Times New Roman" w:hAnsi="Times New Roman" w:cs="Times New Roman"/>
          <w:sz w:val="20"/>
          <w:szCs w:val="20"/>
        </w:rPr>
        <w:tab/>
      </w:r>
      <w:r w:rsidRPr="00900D38">
        <w:rPr>
          <w:rFonts w:ascii="Times New Roman" w:hAnsi="Times New Roman" w:cs="Times New Roman"/>
          <w:sz w:val="20"/>
          <w:szCs w:val="20"/>
        </w:rPr>
        <w:tab/>
      </w:r>
      <w:r w:rsidRPr="00900D38">
        <w:rPr>
          <w:rFonts w:ascii="Times New Roman" w:hAnsi="Times New Roman" w:cs="Times New Roman"/>
          <w:sz w:val="20"/>
          <w:szCs w:val="20"/>
        </w:rPr>
        <w:tab/>
      </w:r>
      <w:r w:rsidRPr="00900D38">
        <w:rPr>
          <w:rFonts w:ascii="Times New Roman" w:hAnsi="Times New Roman" w:cs="Times New Roman"/>
          <w:sz w:val="20"/>
          <w:szCs w:val="20"/>
        </w:rPr>
        <w:tab/>
      </w:r>
      <w:r w:rsidR="00900D3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3151E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00D38">
        <w:rPr>
          <w:rFonts w:ascii="Times New Roman" w:hAnsi="Times New Roman" w:cs="Times New Roman"/>
          <w:sz w:val="20"/>
          <w:szCs w:val="20"/>
        </w:rPr>
        <w:t xml:space="preserve"> </w:t>
      </w:r>
      <w:r w:rsidRPr="00900D38">
        <w:rPr>
          <w:rFonts w:ascii="Times New Roman" w:hAnsi="Times New Roman" w:cs="Times New Roman"/>
          <w:b/>
          <w:sz w:val="20"/>
          <w:szCs w:val="20"/>
        </w:rPr>
        <w:t xml:space="preserve">на заседании  </w:t>
      </w:r>
      <w:r w:rsidR="003151E7">
        <w:rPr>
          <w:rFonts w:ascii="Times New Roman" w:hAnsi="Times New Roman" w:cs="Times New Roman"/>
          <w:b/>
          <w:sz w:val="20"/>
          <w:szCs w:val="20"/>
        </w:rPr>
        <w:t>Городского комитета</w:t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="00900D38">
        <w:rPr>
          <w:rFonts w:ascii="Times New Roman" w:hAnsi="Times New Roman" w:cs="Times New Roman"/>
          <w:b/>
          <w:sz w:val="20"/>
          <w:szCs w:val="20"/>
        </w:rPr>
        <w:tab/>
      </w:r>
      <w:r w:rsidR="00D607EF" w:rsidRPr="00900D38">
        <w:rPr>
          <w:rFonts w:ascii="Times New Roman" w:hAnsi="Times New Roman" w:cs="Times New Roman"/>
          <w:b/>
          <w:sz w:val="20"/>
          <w:szCs w:val="20"/>
        </w:rPr>
        <w:t xml:space="preserve">Лесосибирской </w:t>
      </w:r>
      <w:proofErr w:type="gramStart"/>
      <w:r w:rsidR="00D607EF" w:rsidRPr="00900D38">
        <w:rPr>
          <w:rFonts w:ascii="Times New Roman" w:hAnsi="Times New Roman" w:cs="Times New Roman"/>
          <w:b/>
          <w:sz w:val="20"/>
          <w:szCs w:val="20"/>
        </w:rPr>
        <w:t>территориальной</w:t>
      </w:r>
      <w:proofErr w:type="gramEnd"/>
      <w:r w:rsidR="00D607EF" w:rsidRPr="00900D38">
        <w:rPr>
          <w:rFonts w:ascii="Times New Roman" w:hAnsi="Times New Roman" w:cs="Times New Roman"/>
          <w:b/>
          <w:sz w:val="20"/>
          <w:szCs w:val="20"/>
        </w:rPr>
        <w:t xml:space="preserve"> (городск</w:t>
      </w:r>
      <w:r w:rsidRPr="00900D38">
        <w:rPr>
          <w:rFonts w:ascii="Times New Roman" w:hAnsi="Times New Roman" w:cs="Times New Roman"/>
          <w:b/>
          <w:sz w:val="20"/>
          <w:szCs w:val="20"/>
        </w:rPr>
        <w:t>ой)</w:t>
      </w:r>
    </w:p>
    <w:p w:rsidR="00822038" w:rsidRPr="00900D38" w:rsidRDefault="00822038" w:rsidP="0079488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  <w:t xml:space="preserve">организации Профсоюза </w:t>
      </w:r>
      <w:r w:rsidR="00350FCA" w:rsidRPr="00900D38">
        <w:rPr>
          <w:rFonts w:ascii="Times New Roman" w:hAnsi="Times New Roman" w:cs="Times New Roman"/>
          <w:b/>
          <w:sz w:val="20"/>
          <w:szCs w:val="20"/>
        </w:rPr>
        <w:t xml:space="preserve">работников народного </w:t>
      </w:r>
    </w:p>
    <w:p w:rsidR="00AF5B2E" w:rsidRPr="00900D38" w:rsidRDefault="00350FCA" w:rsidP="0079488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</w:r>
      <w:r w:rsidRPr="00900D38">
        <w:rPr>
          <w:rFonts w:ascii="Times New Roman" w:hAnsi="Times New Roman" w:cs="Times New Roman"/>
          <w:b/>
          <w:sz w:val="20"/>
          <w:szCs w:val="20"/>
        </w:rPr>
        <w:tab/>
        <w:t>образования</w:t>
      </w:r>
      <w:r w:rsidR="005770B0" w:rsidRPr="00900D3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1E7">
        <w:rPr>
          <w:rFonts w:ascii="Times New Roman" w:hAnsi="Times New Roman" w:cs="Times New Roman"/>
          <w:b/>
          <w:sz w:val="20"/>
          <w:szCs w:val="20"/>
        </w:rPr>
        <w:t>№</w:t>
      </w:r>
      <w:r w:rsidR="00D301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51E7">
        <w:rPr>
          <w:rFonts w:ascii="Times New Roman" w:hAnsi="Times New Roman" w:cs="Times New Roman"/>
          <w:b/>
          <w:sz w:val="20"/>
          <w:szCs w:val="20"/>
        </w:rPr>
        <w:t>6</w:t>
      </w:r>
      <w:r w:rsidR="00AF5B2E" w:rsidRPr="0079488C">
        <w:rPr>
          <w:rFonts w:ascii="Times New Roman" w:hAnsi="Times New Roman" w:cs="Times New Roman"/>
          <w:b/>
          <w:sz w:val="20"/>
          <w:szCs w:val="20"/>
        </w:rPr>
        <w:t>-</w:t>
      </w:r>
      <w:r w:rsidR="003151E7">
        <w:rPr>
          <w:rFonts w:ascii="Times New Roman" w:hAnsi="Times New Roman" w:cs="Times New Roman"/>
          <w:b/>
          <w:sz w:val="20"/>
          <w:szCs w:val="20"/>
        </w:rPr>
        <w:t>2  «15</w:t>
      </w:r>
      <w:r w:rsidR="00AF5B2E" w:rsidRPr="0079488C">
        <w:rPr>
          <w:rFonts w:ascii="Times New Roman" w:hAnsi="Times New Roman" w:cs="Times New Roman"/>
          <w:b/>
          <w:sz w:val="20"/>
          <w:szCs w:val="20"/>
        </w:rPr>
        <w:t>»</w:t>
      </w:r>
      <w:r w:rsidR="003151E7">
        <w:rPr>
          <w:rFonts w:ascii="Times New Roman" w:hAnsi="Times New Roman" w:cs="Times New Roman"/>
          <w:b/>
          <w:sz w:val="20"/>
          <w:szCs w:val="20"/>
        </w:rPr>
        <w:t>феврал</w:t>
      </w:r>
      <w:r w:rsidR="00AF5B2E" w:rsidRPr="0079488C">
        <w:rPr>
          <w:rFonts w:ascii="Times New Roman" w:hAnsi="Times New Roman" w:cs="Times New Roman"/>
          <w:b/>
          <w:sz w:val="20"/>
          <w:szCs w:val="20"/>
        </w:rPr>
        <w:t>я  202</w:t>
      </w:r>
      <w:r w:rsidR="003151E7">
        <w:rPr>
          <w:rFonts w:ascii="Times New Roman" w:hAnsi="Times New Roman" w:cs="Times New Roman"/>
          <w:b/>
          <w:sz w:val="20"/>
          <w:szCs w:val="20"/>
        </w:rPr>
        <w:t>2</w:t>
      </w:r>
      <w:r w:rsidR="00AF5B2E" w:rsidRPr="0079488C">
        <w:rPr>
          <w:rFonts w:ascii="Times New Roman" w:hAnsi="Times New Roman" w:cs="Times New Roman"/>
          <w:b/>
          <w:sz w:val="20"/>
          <w:szCs w:val="20"/>
        </w:rPr>
        <w:t>г</w:t>
      </w:r>
    </w:p>
    <w:p w:rsidR="00AF5B2E" w:rsidRDefault="00AF5B2E" w:rsidP="007948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213" w:rsidRDefault="006D3213" w:rsidP="007948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213" w:rsidRPr="00900D38" w:rsidRDefault="006D3213" w:rsidP="007948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038" w:rsidRPr="00900D38" w:rsidRDefault="00822038" w:rsidP="007948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D38">
        <w:rPr>
          <w:rFonts w:ascii="Times New Roman" w:hAnsi="Times New Roman" w:cs="Times New Roman"/>
          <w:b/>
          <w:sz w:val="28"/>
          <w:szCs w:val="28"/>
        </w:rPr>
        <w:tab/>
      </w:r>
      <w:r w:rsidRPr="00900D38">
        <w:rPr>
          <w:rFonts w:ascii="Times New Roman" w:hAnsi="Times New Roman" w:cs="Times New Roman"/>
          <w:b/>
          <w:sz w:val="28"/>
          <w:szCs w:val="28"/>
        </w:rPr>
        <w:tab/>
      </w:r>
      <w:r w:rsidRPr="00900D38">
        <w:rPr>
          <w:rFonts w:ascii="Times New Roman" w:hAnsi="Times New Roman" w:cs="Times New Roman"/>
          <w:b/>
          <w:sz w:val="28"/>
          <w:szCs w:val="28"/>
        </w:rPr>
        <w:tab/>
      </w:r>
      <w:r w:rsidRPr="00900D38">
        <w:rPr>
          <w:rFonts w:ascii="Times New Roman" w:hAnsi="Times New Roman" w:cs="Times New Roman"/>
          <w:b/>
          <w:sz w:val="28"/>
          <w:szCs w:val="28"/>
        </w:rPr>
        <w:tab/>
      </w:r>
      <w:r w:rsidRPr="00900D38">
        <w:rPr>
          <w:rFonts w:ascii="Times New Roman" w:hAnsi="Times New Roman" w:cs="Times New Roman"/>
          <w:b/>
          <w:sz w:val="28"/>
          <w:szCs w:val="28"/>
        </w:rPr>
        <w:tab/>
      </w:r>
      <w:r w:rsidRPr="00900D38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822038" w:rsidRPr="00900D38" w:rsidRDefault="0079488C" w:rsidP="0079488C">
      <w:pPr>
        <w:tabs>
          <w:tab w:val="left" w:pos="2880"/>
          <w:tab w:val="center" w:pos="5103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="00822038" w:rsidRPr="00900D38">
        <w:rPr>
          <w:rFonts w:ascii="Times New Roman" w:hAnsi="Times New Roman" w:cs="Times New Roman"/>
          <w:b/>
          <w:i/>
          <w:sz w:val="40"/>
          <w:szCs w:val="40"/>
        </w:rPr>
        <w:t>ПУБЛИЧНЫЙ ОТЧЁТ</w:t>
      </w:r>
    </w:p>
    <w:p w:rsidR="00822038" w:rsidRPr="00900D38" w:rsidRDefault="00D607EF" w:rsidP="007948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900D38">
        <w:rPr>
          <w:rFonts w:ascii="Times New Roman" w:hAnsi="Times New Roman" w:cs="Times New Roman"/>
          <w:b/>
          <w:i/>
          <w:sz w:val="40"/>
          <w:szCs w:val="40"/>
        </w:rPr>
        <w:t>Лесосибир</w:t>
      </w:r>
      <w:r w:rsidR="00822038" w:rsidRPr="00900D38">
        <w:rPr>
          <w:rFonts w:ascii="Times New Roman" w:hAnsi="Times New Roman" w:cs="Times New Roman"/>
          <w:b/>
          <w:i/>
          <w:sz w:val="40"/>
          <w:szCs w:val="40"/>
        </w:rPr>
        <w:t>ского</w:t>
      </w:r>
      <w:proofErr w:type="spellEnd"/>
    </w:p>
    <w:p w:rsidR="00822038" w:rsidRPr="00900D38" w:rsidRDefault="00D607EF" w:rsidP="007948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00D38">
        <w:rPr>
          <w:rFonts w:ascii="Times New Roman" w:hAnsi="Times New Roman" w:cs="Times New Roman"/>
          <w:b/>
          <w:i/>
          <w:sz w:val="40"/>
          <w:szCs w:val="40"/>
        </w:rPr>
        <w:t>городск</w:t>
      </w:r>
      <w:r w:rsidR="00822038" w:rsidRPr="00900D38">
        <w:rPr>
          <w:rFonts w:ascii="Times New Roman" w:hAnsi="Times New Roman" w:cs="Times New Roman"/>
          <w:b/>
          <w:i/>
          <w:sz w:val="40"/>
          <w:szCs w:val="40"/>
        </w:rPr>
        <w:t>ого комитета</w:t>
      </w:r>
    </w:p>
    <w:p w:rsidR="00822038" w:rsidRPr="00900D38" w:rsidRDefault="00822038" w:rsidP="007948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00D38">
        <w:rPr>
          <w:rFonts w:ascii="Times New Roman" w:hAnsi="Times New Roman" w:cs="Times New Roman"/>
          <w:b/>
          <w:i/>
          <w:sz w:val="40"/>
          <w:szCs w:val="40"/>
        </w:rPr>
        <w:t>Профсоюза работников народного</w:t>
      </w:r>
    </w:p>
    <w:p w:rsidR="00822038" w:rsidRPr="00900D38" w:rsidRDefault="00822038" w:rsidP="007948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00D38">
        <w:rPr>
          <w:rFonts w:ascii="Times New Roman" w:hAnsi="Times New Roman" w:cs="Times New Roman"/>
          <w:b/>
          <w:i/>
          <w:sz w:val="40"/>
          <w:szCs w:val="40"/>
        </w:rPr>
        <w:t>образования и науки</w:t>
      </w:r>
    </w:p>
    <w:p w:rsidR="00822038" w:rsidRPr="00900D38" w:rsidRDefault="00822038" w:rsidP="007948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00D38">
        <w:rPr>
          <w:rFonts w:ascii="Times New Roman" w:hAnsi="Times New Roman" w:cs="Times New Roman"/>
          <w:b/>
          <w:i/>
          <w:sz w:val="40"/>
          <w:szCs w:val="40"/>
        </w:rPr>
        <w:t>Российской Федерации</w:t>
      </w:r>
    </w:p>
    <w:p w:rsidR="00822038" w:rsidRPr="00900D38" w:rsidRDefault="003151E7" w:rsidP="007948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за 2021</w:t>
      </w:r>
      <w:r w:rsidR="00155FD7" w:rsidRPr="00900D3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822038" w:rsidRPr="00900D38">
        <w:rPr>
          <w:rFonts w:ascii="Times New Roman" w:hAnsi="Times New Roman" w:cs="Times New Roman"/>
          <w:b/>
          <w:i/>
          <w:sz w:val="40"/>
          <w:szCs w:val="40"/>
        </w:rPr>
        <w:t>год</w:t>
      </w:r>
    </w:p>
    <w:p w:rsidR="00900D38" w:rsidRDefault="00900D38" w:rsidP="0079488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D38" w:rsidRDefault="00900D38" w:rsidP="0079488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AAC" w:rsidRPr="00480DA0" w:rsidRDefault="007D7AAC" w:rsidP="00480DA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Выполняя решения VIII Съезда Общероссийского Профсоюза образования, комитет городской организации Профсоюза в 2021 году работал по выполнению следующих задач:</w:t>
      </w:r>
    </w:p>
    <w:p w:rsidR="007D7AAC" w:rsidRPr="00480DA0" w:rsidRDefault="007D7AAC" w:rsidP="00480DA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защита социально-трудовых прав, содействие повышению заработной платы работников образования, совершенствованию её структуры;</w:t>
      </w:r>
    </w:p>
    <w:p w:rsidR="007D7AAC" w:rsidRPr="00480DA0" w:rsidRDefault="007D7AAC" w:rsidP="00480DA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развитие социального партнерства в целях улучшения социальной поддержки членов Профсоюза;</w:t>
      </w:r>
    </w:p>
    <w:p w:rsidR="007D7AAC" w:rsidRPr="00480DA0" w:rsidRDefault="007D7AAC" w:rsidP="00480DA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повышение активности профсоюзных организаций, увеличение их численности;</w:t>
      </w:r>
    </w:p>
    <w:p w:rsidR="007D7AAC" w:rsidRPr="00480DA0" w:rsidRDefault="007D7AAC" w:rsidP="00480DA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усиление контроля</w:t>
      </w:r>
      <w:r w:rsidR="00CD210E" w:rsidRPr="00480DA0">
        <w:rPr>
          <w:rFonts w:ascii="Times New Roman" w:hAnsi="Times New Roman" w:cs="Times New Roman"/>
          <w:sz w:val="28"/>
          <w:szCs w:val="28"/>
        </w:rPr>
        <w:t xml:space="preserve"> над</w:t>
      </w:r>
      <w:r w:rsidRPr="00480DA0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CD210E" w:rsidRPr="00480DA0">
        <w:rPr>
          <w:rFonts w:ascii="Times New Roman" w:hAnsi="Times New Roman" w:cs="Times New Roman"/>
          <w:sz w:val="28"/>
          <w:szCs w:val="28"/>
        </w:rPr>
        <w:t>ем</w:t>
      </w:r>
      <w:r w:rsidRPr="00480DA0">
        <w:rPr>
          <w:rFonts w:ascii="Times New Roman" w:hAnsi="Times New Roman" w:cs="Times New Roman"/>
          <w:sz w:val="28"/>
          <w:szCs w:val="28"/>
        </w:rPr>
        <w:t xml:space="preserve"> условий охраны труда в образовательных организациях;</w:t>
      </w:r>
    </w:p>
    <w:p w:rsidR="007D7AAC" w:rsidRPr="00480DA0" w:rsidRDefault="007D7AAC" w:rsidP="00480DA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содействие сохранению и укреплению здоровья членов Профсоюза, расширению их участия в занятиях физкультурой и спортом в связи с объявленным ЦС Профсоюза годом «Спорт. Здоровье. Долголетие».</w:t>
      </w:r>
    </w:p>
    <w:p w:rsidR="007D7AAC" w:rsidRPr="00480DA0" w:rsidRDefault="007D7AAC" w:rsidP="00480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Как и в предыдущий год, многие запланированные мероприятия проводились в режиме онлайн из-за эпидемии Covid-19.</w:t>
      </w:r>
    </w:p>
    <w:p w:rsidR="007D7AAC" w:rsidRPr="00480DA0" w:rsidRDefault="007D7AAC" w:rsidP="00480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AAC" w:rsidRPr="00480DA0" w:rsidRDefault="007D7AAC" w:rsidP="0048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A0">
        <w:rPr>
          <w:rFonts w:ascii="Times New Roman" w:hAnsi="Times New Roman" w:cs="Times New Roman"/>
          <w:b/>
          <w:sz w:val="28"/>
          <w:szCs w:val="28"/>
        </w:rPr>
        <w:t>СТРУКТУРА И ЧИСЛЕННОСТЬ ГОРОДСКОЙ ОРГАНИЗАЦИИ</w:t>
      </w:r>
    </w:p>
    <w:p w:rsidR="00C6479F" w:rsidRPr="00480DA0" w:rsidRDefault="00C6479F" w:rsidP="00480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AAC" w:rsidRPr="00480DA0" w:rsidRDefault="007D7AAC" w:rsidP="00480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Сохранение численности городской профсоюзной организации, повышение активности перви</w:t>
      </w:r>
      <w:r w:rsidR="00CD210E" w:rsidRPr="00480DA0">
        <w:rPr>
          <w:rFonts w:ascii="Times New Roman" w:hAnsi="Times New Roman" w:cs="Times New Roman"/>
          <w:sz w:val="28"/>
          <w:szCs w:val="28"/>
        </w:rPr>
        <w:t>чных профсоюзных организаций (ППО</w:t>
      </w:r>
      <w:r w:rsidRPr="00480DA0">
        <w:rPr>
          <w:rFonts w:ascii="Times New Roman" w:hAnsi="Times New Roman" w:cs="Times New Roman"/>
          <w:sz w:val="28"/>
          <w:szCs w:val="28"/>
        </w:rPr>
        <w:t>), укрепление авторитета Профсоюза всегда были главными направлениями деятельности комитета городской организации Профсоюза. В связи с ограничительными мерами, связанными с пандемией и невозможностью проведения некоторых мероприятий, усложнилась работа по сохранению профсоюзного членства.</w:t>
      </w:r>
    </w:p>
    <w:p w:rsidR="00D607EF" w:rsidRPr="00480DA0" w:rsidRDefault="00495144" w:rsidP="00480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Инфраструктура городской сети образовательных учреждений разнообразна. </w:t>
      </w:r>
    </w:p>
    <w:p w:rsidR="007D7AAC" w:rsidRPr="00480DA0" w:rsidRDefault="007D7AAC" w:rsidP="00480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94" w:rsidRPr="00480DA0" w:rsidRDefault="00495144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городе функционирует  1</w:t>
      </w:r>
      <w:r w:rsidR="00CD210E" w:rsidRPr="00480DA0">
        <w:rPr>
          <w:rFonts w:ascii="Times New Roman" w:hAnsi="Times New Roman" w:cs="Times New Roman"/>
          <w:sz w:val="28"/>
          <w:szCs w:val="28"/>
        </w:rPr>
        <w:t>5</w:t>
      </w:r>
      <w:r w:rsidRPr="00480DA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 9 общеобразовательных учреждений, в том числе лицей и муниципальная гимназия, кроме этого 2 краевых учреждения –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кадетский корпус, общеобразовательная коррекционная школа; 2 негосударственных учреждения – православная гимназия и школа-колледж «Знание»</w:t>
      </w:r>
      <w:r w:rsidR="00C96F94" w:rsidRPr="00480DA0">
        <w:rPr>
          <w:rFonts w:ascii="Times New Roman" w:hAnsi="Times New Roman" w:cs="Times New Roman"/>
          <w:sz w:val="28"/>
          <w:szCs w:val="28"/>
        </w:rPr>
        <w:t>, образовательное учреждение дополнительного образования «Центр дополнительного образования города Лесосибирска»</w:t>
      </w:r>
      <w:r w:rsidRPr="00480D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144" w:rsidRPr="00480DA0" w:rsidRDefault="00495144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Проведена реорганизация МБДОУ «Детский сад №</w:t>
      </w:r>
      <w:r w:rsidR="00CD210E" w:rsidRPr="00480DA0">
        <w:rPr>
          <w:rFonts w:ascii="Times New Roman" w:hAnsi="Times New Roman" w:cs="Times New Roman"/>
          <w:sz w:val="28"/>
          <w:szCs w:val="28"/>
        </w:rPr>
        <w:t xml:space="preserve"> 7</w:t>
      </w:r>
      <w:r w:rsidRPr="00480DA0">
        <w:rPr>
          <w:rFonts w:ascii="Times New Roman" w:hAnsi="Times New Roman" w:cs="Times New Roman"/>
          <w:sz w:val="28"/>
          <w:szCs w:val="28"/>
        </w:rPr>
        <w:t xml:space="preserve"> «</w:t>
      </w:r>
      <w:r w:rsidR="00CD210E" w:rsidRPr="00480DA0">
        <w:rPr>
          <w:rFonts w:ascii="Times New Roman" w:hAnsi="Times New Roman" w:cs="Times New Roman"/>
          <w:sz w:val="28"/>
          <w:szCs w:val="28"/>
        </w:rPr>
        <w:t>Улыбка</w:t>
      </w:r>
      <w:r w:rsidRPr="00480DA0">
        <w:rPr>
          <w:rFonts w:ascii="Times New Roman" w:hAnsi="Times New Roman" w:cs="Times New Roman"/>
          <w:sz w:val="28"/>
          <w:szCs w:val="28"/>
        </w:rPr>
        <w:t>» путем присоединения к МБ</w:t>
      </w:r>
      <w:r w:rsidR="00CD210E" w:rsidRPr="00480DA0">
        <w:rPr>
          <w:rFonts w:ascii="Times New Roman" w:hAnsi="Times New Roman" w:cs="Times New Roman"/>
          <w:sz w:val="28"/>
          <w:szCs w:val="28"/>
        </w:rPr>
        <w:t>Д</w:t>
      </w:r>
      <w:r w:rsidRPr="00480DA0">
        <w:rPr>
          <w:rFonts w:ascii="Times New Roman" w:hAnsi="Times New Roman" w:cs="Times New Roman"/>
          <w:sz w:val="28"/>
          <w:szCs w:val="28"/>
        </w:rPr>
        <w:t>ОУ «</w:t>
      </w:r>
      <w:r w:rsidR="00CD210E" w:rsidRPr="00480DA0">
        <w:rPr>
          <w:rFonts w:ascii="Times New Roman" w:hAnsi="Times New Roman" w:cs="Times New Roman"/>
          <w:sz w:val="28"/>
          <w:szCs w:val="28"/>
        </w:rPr>
        <w:t>Детский сад № 6 «Светлячок»</w:t>
      </w:r>
      <w:r w:rsidR="00C96F94" w:rsidRPr="00480DA0">
        <w:rPr>
          <w:rFonts w:ascii="Times New Roman" w:hAnsi="Times New Roman" w:cs="Times New Roman"/>
          <w:sz w:val="28"/>
          <w:szCs w:val="28"/>
        </w:rPr>
        <w:t xml:space="preserve">, </w:t>
      </w:r>
      <w:r w:rsidR="00CD210E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C96F94" w:rsidRPr="00480DA0">
        <w:rPr>
          <w:rFonts w:ascii="Times New Roman" w:hAnsi="Times New Roman" w:cs="Times New Roman"/>
          <w:sz w:val="28"/>
          <w:szCs w:val="28"/>
        </w:rPr>
        <w:t xml:space="preserve">МБДОУ «Детский сад № 9 «Сказка» путем присоединения к МБДОУ «Детский сад № 31 «Аленушка», закрытие МБДОУ «Детский сад № 32 «Одуванчик» </w:t>
      </w:r>
      <w:r w:rsidRPr="00480DA0">
        <w:rPr>
          <w:rFonts w:ascii="Times New Roman" w:hAnsi="Times New Roman" w:cs="Times New Roman"/>
          <w:sz w:val="28"/>
          <w:szCs w:val="28"/>
        </w:rPr>
        <w:t xml:space="preserve">города Лесосибирска. </w:t>
      </w:r>
    </w:p>
    <w:p w:rsidR="00E1233D" w:rsidRPr="00480DA0" w:rsidRDefault="00900D38" w:rsidP="00480DA0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Первичными организациями, </w:t>
      </w:r>
      <w:r w:rsidR="00D818DC" w:rsidRPr="00480DA0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 организацией профсоюза  принимались меры по сохранению профсоюзного  ч</w:t>
      </w:r>
      <w:r w:rsidR="00D818DC" w:rsidRPr="00480DA0">
        <w:rPr>
          <w:rFonts w:ascii="Times New Roman" w:hAnsi="Times New Roman" w:cs="Times New Roman"/>
          <w:sz w:val="28"/>
          <w:szCs w:val="28"/>
        </w:rPr>
        <w:t>ленства. В 202</w:t>
      </w:r>
      <w:r w:rsidR="008141D6" w:rsidRPr="00480DA0">
        <w:rPr>
          <w:rFonts w:ascii="Times New Roman" w:hAnsi="Times New Roman" w:cs="Times New Roman"/>
          <w:sz w:val="28"/>
          <w:szCs w:val="28"/>
        </w:rPr>
        <w:t>1</w:t>
      </w:r>
      <w:r w:rsidR="00D818DC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году в члены профсоюза  было принято </w:t>
      </w:r>
      <w:r w:rsidR="008141D6" w:rsidRPr="00480DA0">
        <w:rPr>
          <w:rFonts w:ascii="Times New Roman" w:hAnsi="Times New Roman" w:cs="Times New Roman"/>
          <w:sz w:val="28"/>
          <w:szCs w:val="28"/>
        </w:rPr>
        <w:t>31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4627C" w:rsidRPr="00480DA0">
        <w:rPr>
          <w:rFonts w:ascii="Times New Roman" w:hAnsi="Times New Roman" w:cs="Times New Roman"/>
          <w:sz w:val="28"/>
          <w:szCs w:val="28"/>
        </w:rPr>
        <w:t>.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CB4B2D" w:rsidRPr="00480DA0">
        <w:rPr>
          <w:rFonts w:ascii="Times New Roman" w:hAnsi="Times New Roman" w:cs="Times New Roman"/>
          <w:sz w:val="28"/>
          <w:szCs w:val="28"/>
        </w:rPr>
        <w:t>П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роводилась </w:t>
      </w:r>
      <w:r w:rsidR="00956E77" w:rsidRPr="00480DA0">
        <w:rPr>
          <w:rFonts w:ascii="Times New Roman" w:hAnsi="Times New Roman" w:cs="Times New Roman"/>
          <w:sz w:val="28"/>
          <w:szCs w:val="28"/>
        </w:rPr>
        <w:t xml:space="preserve">разъяснительная 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 работа с педагогами, руководителями образовательных организаций</w:t>
      </w:r>
      <w:r w:rsidR="00956E77" w:rsidRPr="00480DA0">
        <w:rPr>
          <w:rFonts w:ascii="Times New Roman" w:hAnsi="Times New Roman" w:cs="Times New Roman"/>
          <w:sz w:val="28"/>
          <w:szCs w:val="28"/>
        </w:rPr>
        <w:t xml:space="preserve"> о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 рол</w:t>
      </w:r>
      <w:r w:rsidR="00956E77" w:rsidRPr="00480DA0">
        <w:rPr>
          <w:rFonts w:ascii="Times New Roman" w:hAnsi="Times New Roman" w:cs="Times New Roman"/>
          <w:sz w:val="28"/>
          <w:szCs w:val="28"/>
        </w:rPr>
        <w:t>и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 и достижения</w:t>
      </w:r>
      <w:r w:rsidR="00956E77" w:rsidRPr="00480DA0">
        <w:rPr>
          <w:rFonts w:ascii="Times New Roman" w:hAnsi="Times New Roman" w:cs="Times New Roman"/>
          <w:sz w:val="28"/>
          <w:szCs w:val="28"/>
        </w:rPr>
        <w:t>х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 профсоюза по вопросам  повышения заработной платы педагогам, защиты их трудовых прав. В связи с принимаемыми мерами процент профсоюзного членств</w:t>
      </w:r>
      <w:r w:rsidR="008141D6" w:rsidRPr="00480DA0">
        <w:rPr>
          <w:rFonts w:ascii="Times New Roman" w:hAnsi="Times New Roman" w:cs="Times New Roman"/>
          <w:sz w:val="28"/>
          <w:szCs w:val="28"/>
        </w:rPr>
        <w:t>а не снизился по сравнению с 2020</w:t>
      </w:r>
      <w:r w:rsidR="00CE6E7C" w:rsidRPr="00480DA0">
        <w:rPr>
          <w:rFonts w:ascii="Times New Roman" w:hAnsi="Times New Roman" w:cs="Times New Roman"/>
          <w:sz w:val="28"/>
          <w:szCs w:val="28"/>
        </w:rPr>
        <w:t xml:space="preserve"> годом и сохранился на уровне </w:t>
      </w:r>
      <w:r w:rsidR="0074627C" w:rsidRPr="00480DA0">
        <w:rPr>
          <w:rFonts w:ascii="Times New Roman" w:hAnsi="Times New Roman" w:cs="Times New Roman"/>
          <w:sz w:val="28"/>
          <w:szCs w:val="28"/>
        </w:rPr>
        <w:t>34,</w:t>
      </w:r>
      <w:r w:rsidR="008141D6" w:rsidRPr="00480DA0">
        <w:rPr>
          <w:rFonts w:ascii="Times New Roman" w:hAnsi="Times New Roman" w:cs="Times New Roman"/>
          <w:sz w:val="28"/>
          <w:szCs w:val="28"/>
        </w:rPr>
        <w:t>8</w:t>
      </w:r>
      <w:r w:rsidR="0074627C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CE6E7C" w:rsidRPr="00480DA0">
        <w:rPr>
          <w:rFonts w:ascii="Times New Roman" w:hAnsi="Times New Roman" w:cs="Times New Roman"/>
          <w:sz w:val="28"/>
          <w:szCs w:val="28"/>
        </w:rPr>
        <w:t>%.</w:t>
      </w:r>
      <w:r w:rsidR="00FB011D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835296" w:rsidRPr="00480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141D6" w:rsidRPr="00480DA0" w:rsidRDefault="002B46BA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8141D6" w:rsidRPr="00480DA0">
        <w:rPr>
          <w:rFonts w:ascii="Times New Roman" w:hAnsi="Times New Roman" w:cs="Times New Roman"/>
          <w:sz w:val="28"/>
          <w:szCs w:val="28"/>
        </w:rPr>
        <w:t xml:space="preserve">По сравнению с 2020 годом, в 2021 году количество профорганизаций не изменилось, но в связи с объединением детских дошкольных учреждений общая численность членов Профсоюза уменьшилась. Объединение садов отрицательно сказалось на качественном наполнении организации. Наблюдается негативное отношение некоторых руководителей к присутствию профсоюзных ячеек в организации. 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Стабильной остается численность таких профсоюзных организаций, как: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МБДОУ № 1 «Росток» – 69,7 %;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МБОУ «Лицей» – 59,9%.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Охват профсоюзным членством увеличился в МБОУ «Гимназия», ООШ № 5, СОШ № 2.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Причины низкой мотивации были проанализированы на заседаниях городского комитета, а также при личных встречах с представителями коллективов. Проведен семинар по данной теме </w:t>
      </w:r>
      <w:proofErr w:type="gramStart"/>
      <w:r w:rsidRPr="00480DA0">
        <w:rPr>
          <w:rFonts w:ascii="Times New Roman" w:hAnsi="Times New Roman" w:cs="Times New Roman"/>
          <w:sz w:val="28"/>
          <w:szCs w:val="28"/>
        </w:rPr>
        <w:t>преподавателем</w:t>
      </w:r>
      <w:proofErr w:type="gramEnd"/>
      <w:r w:rsidRPr="00480DA0">
        <w:rPr>
          <w:rFonts w:ascii="Times New Roman" w:hAnsi="Times New Roman" w:cs="Times New Roman"/>
          <w:sz w:val="28"/>
          <w:szCs w:val="28"/>
        </w:rPr>
        <w:t xml:space="preserve"> ЧУ ДПО ФПКК «ВСРУЦП». 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Еще одна причина снижения численности – это реорганизация учреждений, при которой происходит объединение, и ликвидируются профсоюзные организации. При этом работодатели противодействуют созданию у себя профорганизаций. Так что </w:t>
      </w:r>
      <w:proofErr w:type="gramStart"/>
      <w:r w:rsidRPr="00480DA0">
        <w:rPr>
          <w:rFonts w:ascii="Times New Roman" w:hAnsi="Times New Roman" w:cs="Times New Roman"/>
          <w:sz w:val="28"/>
          <w:szCs w:val="28"/>
        </w:rPr>
        <w:t>ликвидированную</w:t>
      </w:r>
      <w:proofErr w:type="gramEnd"/>
      <w:r w:rsidRPr="00480D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первичку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>» крайне сложно создавать в новом (иногда лишь юридически новом) ОУ.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Причиной падения профсоюзного членства можно считать и недостаточное финансирование работы по увеличению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>. Первичные организации продолжают «выбирать» суммы на материальную помощь из бюджета городской организации, поэтому на обучение не хватает средств.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Недостаточно эффективна работа профорганизаций по защите людей на рабочем месте и отсутствие у работников необходимой информации о профсоюзах. Неумение, а подчас и нежелание председателей ППО вести конструктивный и аргументированный диалог, демонстрирует бессилие организации и приводит к оттоку её членов.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Однако, сетование на объективные сложности, представляющиеся совершенно непреодолимыми, являются лишь оправданием недостаточной собственной активности. Первоочередной задачей считаем решение проблемы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нескоординированности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действий и рассогласованности интересов разных уровней профсоюзной структуры.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Считаем, что работа по мотивации профсоюзного членства должна быть продолжена и усилена в следующем году. Необходимо больше внимания уделить перспективному планированию деятельности городского комитета, работе над  повышением сознательной мотивации вступления в организацию, пониманием того, что профсоюз остался одним из немногих социальных институтов, способных защищать права трудящихся.</w:t>
      </w:r>
    </w:p>
    <w:p w:rsidR="008141D6" w:rsidRPr="00480DA0" w:rsidRDefault="008141D6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Мотивационной работе способствует сайт https://www.lesosibprof.ru/, созданный Лесосибирской профсоюзной организацией и размещённый на сайте отдела образования города.</w:t>
      </w:r>
    </w:p>
    <w:p w:rsidR="006A293C" w:rsidRPr="00480DA0" w:rsidRDefault="006A293C" w:rsidP="00480D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F9B" w:rsidRPr="00480DA0" w:rsidRDefault="00977C48" w:rsidP="00480DA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A0">
        <w:rPr>
          <w:rFonts w:ascii="Times New Roman" w:hAnsi="Times New Roman" w:cs="Times New Roman"/>
          <w:b/>
          <w:sz w:val="28"/>
          <w:szCs w:val="28"/>
        </w:rPr>
        <w:t>ОРГАНИЗАЦИОННАЯ РА</w:t>
      </w:r>
      <w:r w:rsidR="001E1183" w:rsidRPr="00480DA0">
        <w:rPr>
          <w:rFonts w:ascii="Times New Roman" w:hAnsi="Times New Roman" w:cs="Times New Roman"/>
          <w:b/>
          <w:sz w:val="28"/>
          <w:szCs w:val="28"/>
        </w:rPr>
        <w:t>БОТА</w:t>
      </w:r>
    </w:p>
    <w:p w:rsidR="0079488C" w:rsidRPr="00480DA0" w:rsidRDefault="0079488C" w:rsidP="00480D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012" w:rsidRPr="00480DA0" w:rsidRDefault="00B33012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bCs/>
          <w:sz w:val="28"/>
          <w:szCs w:val="28"/>
        </w:rPr>
        <w:t>Прошедший год</w:t>
      </w:r>
      <w:r w:rsidR="006A293C" w:rsidRPr="00480DA0">
        <w:rPr>
          <w:rFonts w:ascii="Times New Roman" w:hAnsi="Times New Roman" w:cs="Times New Roman"/>
          <w:bCs/>
          <w:sz w:val="28"/>
          <w:szCs w:val="28"/>
        </w:rPr>
        <w:t xml:space="preserve"> также </w:t>
      </w:r>
      <w:r w:rsidRPr="00480DA0">
        <w:rPr>
          <w:rFonts w:ascii="Times New Roman" w:hAnsi="Times New Roman" w:cs="Times New Roman"/>
          <w:bCs/>
          <w:sz w:val="28"/>
          <w:szCs w:val="28"/>
        </w:rPr>
        <w:t>вн</w:t>
      </w:r>
      <w:r w:rsidR="006A293C" w:rsidRPr="00480DA0">
        <w:rPr>
          <w:rFonts w:ascii="Times New Roman" w:hAnsi="Times New Roman" w:cs="Times New Roman"/>
          <w:bCs/>
          <w:sz w:val="28"/>
          <w:szCs w:val="28"/>
        </w:rPr>
        <w:t>осил</w:t>
      </w:r>
      <w:r w:rsidRPr="00480DA0">
        <w:rPr>
          <w:rFonts w:ascii="Times New Roman" w:hAnsi="Times New Roman" w:cs="Times New Roman"/>
          <w:bCs/>
          <w:sz w:val="28"/>
          <w:szCs w:val="28"/>
        </w:rPr>
        <w:t xml:space="preserve"> изменения в работ</w:t>
      </w:r>
      <w:r w:rsidR="0074627C" w:rsidRPr="00480DA0">
        <w:rPr>
          <w:rFonts w:ascii="Times New Roman" w:hAnsi="Times New Roman" w:cs="Times New Roman"/>
          <w:bCs/>
          <w:sz w:val="28"/>
          <w:szCs w:val="28"/>
        </w:rPr>
        <w:t>у</w:t>
      </w:r>
      <w:r w:rsidRPr="00480DA0">
        <w:rPr>
          <w:rFonts w:ascii="Times New Roman" w:hAnsi="Times New Roman" w:cs="Times New Roman"/>
          <w:bCs/>
          <w:sz w:val="28"/>
          <w:szCs w:val="28"/>
        </w:rPr>
        <w:t xml:space="preserve"> городской организации профсоюза. </w:t>
      </w:r>
      <w:r w:rsidR="006A293C" w:rsidRPr="00480DA0">
        <w:rPr>
          <w:rFonts w:ascii="Times New Roman" w:hAnsi="Times New Roman" w:cs="Times New Roman"/>
          <w:bCs/>
          <w:sz w:val="28"/>
          <w:szCs w:val="28"/>
        </w:rPr>
        <w:t>Некоторые</w:t>
      </w:r>
      <w:r w:rsidRPr="00480DA0">
        <w:rPr>
          <w:rFonts w:ascii="Times New Roman" w:hAnsi="Times New Roman" w:cs="Times New Roman"/>
          <w:bCs/>
          <w:sz w:val="28"/>
          <w:szCs w:val="28"/>
        </w:rPr>
        <w:t xml:space="preserve"> заседания президиума городского комитета профсоюза проходили в онлайн режиме.</w:t>
      </w:r>
    </w:p>
    <w:p w:rsidR="008B71ED" w:rsidRPr="00480DA0" w:rsidRDefault="002A4A2B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В отчётный период </w:t>
      </w:r>
      <w:r w:rsidR="00B33012" w:rsidRPr="00480DA0">
        <w:rPr>
          <w:rFonts w:ascii="Times New Roman" w:hAnsi="Times New Roman" w:cs="Times New Roman"/>
          <w:sz w:val="28"/>
          <w:szCs w:val="28"/>
        </w:rPr>
        <w:t>городской</w:t>
      </w:r>
      <w:r w:rsidRPr="00480DA0">
        <w:rPr>
          <w:rFonts w:ascii="Times New Roman" w:hAnsi="Times New Roman" w:cs="Times New Roman"/>
          <w:sz w:val="28"/>
          <w:szCs w:val="28"/>
        </w:rPr>
        <w:t xml:space="preserve"> комитет профсоюза  продолжил  практику  работы по подготовке </w:t>
      </w:r>
      <w:r w:rsidR="00B00238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Pr="00480DA0">
        <w:rPr>
          <w:rFonts w:ascii="Times New Roman" w:hAnsi="Times New Roman" w:cs="Times New Roman"/>
          <w:sz w:val="28"/>
          <w:szCs w:val="28"/>
        </w:rPr>
        <w:t xml:space="preserve"> и проведению Публичного отчёта, участию в акциях, мониторингах, конкурсах профессионального мастерства педагогических работников. </w:t>
      </w:r>
      <w:r w:rsidR="00934DFD" w:rsidRPr="00480DA0">
        <w:rPr>
          <w:rFonts w:ascii="Times New Roman" w:hAnsi="Times New Roman" w:cs="Times New Roman"/>
          <w:sz w:val="28"/>
          <w:szCs w:val="28"/>
        </w:rPr>
        <w:t xml:space="preserve">   </w:t>
      </w:r>
      <w:r w:rsidRPr="00480DA0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870E4F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Pr="00480DA0">
        <w:rPr>
          <w:rFonts w:ascii="Times New Roman" w:hAnsi="Times New Roman" w:cs="Times New Roman"/>
          <w:sz w:val="28"/>
          <w:szCs w:val="28"/>
        </w:rPr>
        <w:t>Президиума</w:t>
      </w:r>
      <w:r w:rsidR="00870E4F" w:rsidRPr="00480DA0">
        <w:rPr>
          <w:rFonts w:ascii="Times New Roman" w:hAnsi="Times New Roman" w:cs="Times New Roman"/>
          <w:sz w:val="28"/>
          <w:szCs w:val="28"/>
        </w:rPr>
        <w:t xml:space="preserve"> в отчётный период рассмотрен</w:t>
      </w:r>
      <w:r w:rsidR="00B33012" w:rsidRPr="00480DA0">
        <w:rPr>
          <w:rFonts w:ascii="Times New Roman" w:hAnsi="Times New Roman" w:cs="Times New Roman"/>
          <w:sz w:val="28"/>
          <w:szCs w:val="28"/>
        </w:rPr>
        <w:t>ы</w:t>
      </w:r>
      <w:r w:rsidR="00870E4F" w:rsidRPr="00480DA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33012" w:rsidRPr="00480DA0">
        <w:rPr>
          <w:rFonts w:ascii="Times New Roman" w:hAnsi="Times New Roman" w:cs="Times New Roman"/>
          <w:sz w:val="28"/>
          <w:szCs w:val="28"/>
        </w:rPr>
        <w:t>ы,</w:t>
      </w:r>
      <w:r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870E4F" w:rsidRPr="00480DA0">
        <w:rPr>
          <w:rFonts w:ascii="Times New Roman" w:hAnsi="Times New Roman" w:cs="Times New Roman"/>
          <w:sz w:val="28"/>
          <w:szCs w:val="28"/>
        </w:rPr>
        <w:t>в том числе</w:t>
      </w:r>
      <w:r w:rsidRPr="00480DA0">
        <w:rPr>
          <w:rFonts w:ascii="Times New Roman" w:hAnsi="Times New Roman" w:cs="Times New Roman"/>
          <w:sz w:val="28"/>
          <w:szCs w:val="28"/>
        </w:rPr>
        <w:t xml:space="preserve">:  </w:t>
      </w:r>
      <w:r w:rsidR="00870E4F" w:rsidRPr="00480DA0">
        <w:rPr>
          <w:rFonts w:ascii="Times New Roman" w:hAnsi="Times New Roman" w:cs="Times New Roman"/>
          <w:sz w:val="28"/>
          <w:szCs w:val="28"/>
        </w:rPr>
        <w:t>«</w:t>
      </w:r>
      <w:r w:rsidRPr="00480DA0">
        <w:rPr>
          <w:rFonts w:ascii="Times New Roman" w:hAnsi="Times New Roman" w:cs="Times New Roman"/>
          <w:sz w:val="28"/>
          <w:szCs w:val="28"/>
        </w:rPr>
        <w:t>О</w:t>
      </w:r>
      <w:r w:rsidR="002A1282" w:rsidRPr="00480DA0">
        <w:rPr>
          <w:rFonts w:ascii="Times New Roman" w:hAnsi="Times New Roman" w:cs="Times New Roman"/>
          <w:sz w:val="28"/>
          <w:szCs w:val="28"/>
        </w:rPr>
        <w:t xml:space="preserve"> начале процедуры по </w:t>
      </w:r>
      <w:r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2A1282" w:rsidRPr="00480DA0">
        <w:rPr>
          <w:rFonts w:ascii="Times New Roman" w:hAnsi="Times New Roman" w:cs="Times New Roman"/>
          <w:sz w:val="28"/>
          <w:szCs w:val="28"/>
        </w:rPr>
        <w:t xml:space="preserve">разработке и заключению </w:t>
      </w:r>
      <w:r w:rsidRPr="00480DA0">
        <w:rPr>
          <w:rFonts w:ascii="Times New Roman" w:hAnsi="Times New Roman" w:cs="Times New Roman"/>
          <w:sz w:val="28"/>
          <w:szCs w:val="28"/>
        </w:rPr>
        <w:t xml:space="preserve"> отраслево</w:t>
      </w:r>
      <w:r w:rsidR="002A1282" w:rsidRPr="00480DA0">
        <w:rPr>
          <w:rFonts w:ascii="Times New Roman" w:hAnsi="Times New Roman" w:cs="Times New Roman"/>
          <w:sz w:val="28"/>
          <w:szCs w:val="28"/>
        </w:rPr>
        <w:t xml:space="preserve">го </w:t>
      </w:r>
      <w:r w:rsidRPr="00480DA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A1282" w:rsidRPr="00480DA0">
        <w:rPr>
          <w:rFonts w:ascii="Times New Roman" w:hAnsi="Times New Roman" w:cs="Times New Roman"/>
          <w:sz w:val="28"/>
          <w:szCs w:val="28"/>
        </w:rPr>
        <w:t>я</w:t>
      </w:r>
      <w:r w:rsidRPr="00480DA0">
        <w:rPr>
          <w:rFonts w:ascii="Times New Roman" w:hAnsi="Times New Roman" w:cs="Times New Roman"/>
          <w:sz w:val="28"/>
          <w:szCs w:val="28"/>
        </w:rPr>
        <w:t xml:space="preserve"> между  администраци</w:t>
      </w:r>
      <w:r w:rsidR="002A777A" w:rsidRPr="00480DA0">
        <w:rPr>
          <w:rFonts w:ascii="Times New Roman" w:hAnsi="Times New Roman" w:cs="Times New Roman"/>
          <w:sz w:val="28"/>
          <w:szCs w:val="28"/>
        </w:rPr>
        <w:t>ей</w:t>
      </w:r>
      <w:r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332F8D" w:rsidRPr="00480DA0">
        <w:rPr>
          <w:rFonts w:ascii="Times New Roman" w:hAnsi="Times New Roman" w:cs="Times New Roman"/>
          <w:sz w:val="28"/>
          <w:szCs w:val="28"/>
        </w:rPr>
        <w:t>город</w:t>
      </w:r>
      <w:r w:rsidRPr="00480DA0">
        <w:rPr>
          <w:rFonts w:ascii="Times New Roman" w:hAnsi="Times New Roman" w:cs="Times New Roman"/>
          <w:sz w:val="28"/>
          <w:szCs w:val="28"/>
        </w:rPr>
        <w:t>а и территориальной (</w:t>
      </w:r>
      <w:r w:rsidR="00B33012" w:rsidRPr="00480DA0">
        <w:rPr>
          <w:rFonts w:ascii="Times New Roman" w:hAnsi="Times New Roman" w:cs="Times New Roman"/>
          <w:sz w:val="28"/>
          <w:szCs w:val="28"/>
        </w:rPr>
        <w:t>городск</w:t>
      </w:r>
      <w:r w:rsidRPr="00480DA0">
        <w:rPr>
          <w:rFonts w:ascii="Times New Roman" w:hAnsi="Times New Roman" w:cs="Times New Roman"/>
          <w:sz w:val="28"/>
          <w:szCs w:val="28"/>
        </w:rPr>
        <w:t>ой) организацией профсоюза работников</w:t>
      </w:r>
      <w:r w:rsidR="003C71E4" w:rsidRPr="00480DA0">
        <w:rPr>
          <w:rFonts w:ascii="Times New Roman" w:hAnsi="Times New Roman" w:cs="Times New Roman"/>
          <w:sz w:val="28"/>
          <w:szCs w:val="28"/>
        </w:rPr>
        <w:t xml:space="preserve"> народного </w:t>
      </w:r>
      <w:r w:rsidRPr="00480DA0">
        <w:rPr>
          <w:rFonts w:ascii="Times New Roman" w:hAnsi="Times New Roman" w:cs="Times New Roman"/>
          <w:sz w:val="28"/>
          <w:szCs w:val="28"/>
        </w:rPr>
        <w:t xml:space="preserve"> образования и науки РФ</w:t>
      </w:r>
      <w:r w:rsidR="002A1282" w:rsidRPr="00480DA0">
        <w:rPr>
          <w:rFonts w:ascii="Times New Roman" w:hAnsi="Times New Roman" w:cs="Times New Roman"/>
          <w:sz w:val="28"/>
          <w:szCs w:val="28"/>
        </w:rPr>
        <w:t xml:space="preserve"> на 202</w:t>
      </w:r>
      <w:r w:rsidR="006A293C" w:rsidRPr="00480DA0">
        <w:rPr>
          <w:rFonts w:ascii="Times New Roman" w:hAnsi="Times New Roman" w:cs="Times New Roman"/>
          <w:sz w:val="28"/>
          <w:szCs w:val="28"/>
        </w:rPr>
        <w:t>2</w:t>
      </w:r>
      <w:r w:rsidR="002A1282" w:rsidRPr="00480DA0">
        <w:rPr>
          <w:rFonts w:ascii="Times New Roman" w:hAnsi="Times New Roman" w:cs="Times New Roman"/>
          <w:sz w:val="28"/>
          <w:szCs w:val="28"/>
        </w:rPr>
        <w:t>-2024</w:t>
      </w:r>
      <w:r w:rsidR="00332F8D" w:rsidRPr="0048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1282" w:rsidRPr="00480DA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480DA0">
        <w:rPr>
          <w:rFonts w:ascii="Times New Roman" w:hAnsi="Times New Roman" w:cs="Times New Roman"/>
          <w:sz w:val="28"/>
          <w:szCs w:val="28"/>
        </w:rPr>
        <w:t xml:space="preserve">», «Об утверждении </w:t>
      </w:r>
      <w:r w:rsidR="000F2F0A" w:rsidRPr="00480DA0">
        <w:rPr>
          <w:rFonts w:ascii="Times New Roman" w:hAnsi="Times New Roman" w:cs="Times New Roman"/>
          <w:sz w:val="28"/>
          <w:szCs w:val="28"/>
        </w:rPr>
        <w:t xml:space="preserve"> отчёта </w:t>
      </w:r>
      <w:r w:rsidR="00B33012" w:rsidRPr="00480DA0">
        <w:rPr>
          <w:rFonts w:ascii="Times New Roman" w:hAnsi="Times New Roman" w:cs="Times New Roman"/>
          <w:sz w:val="28"/>
          <w:szCs w:val="28"/>
        </w:rPr>
        <w:t>по колдоговорной кампании за 202</w:t>
      </w:r>
      <w:r w:rsidR="006A293C" w:rsidRPr="00480DA0">
        <w:rPr>
          <w:rFonts w:ascii="Times New Roman" w:hAnsi="Times New Roman" w:cs="Times New Roman"/>
          <w:sz w:val="28"/>
          <w:szCs w:val="28"/>
        </w:rPr>
        <w:t>1</w:t>
      </w:r>
      <w:r w:rsidR="00B33012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0F2F0A" w:rsidRPr="00480DA0">
        <w:rPr>
          <w:rFonts w:ascii="Times New Roman" w:hAnsi="Times New Roman" w:cs="Times New Roman"/>
          <w:sz w:val="28"/>
          <w:szCs w:val="28"/>
        </w:rPr>
        <w:t>год»,</w:t>
      </w:r>
      <w:r w:rsidR="002A1282" w:rsidRPr="00480DA0">
        <w:rPr>
          <w:rFonts w:ascii="Times New Roman" w:hAnsi="Times New Roman" w:cs="Times New Roman"/>
          <w:sz w:val="28"/>
          <w:szCs w:val="28"/>
        </w:rPr>
        <w:t xml:space="preserve"> « Об</w:t>
      </w:r>
      <w:r w:rsidR="00CE23DF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2A1282" w:rsidRPr="00480DA0">
        <w:rPr>
          <w:rFonts w:ascii="Times New Roman" w:hAnsi="Times New Roman" w:cs="Times New Roman"/>
          <w:sz w:val="28"/>
          <w:szCs w:val="28"/>
        </w:rPr>
        <w:t>утверждении отчёта  по охране труда за 20</w:t>
      </w:r>
      <w:r w:rsidR="00B33012" w:rsidRPr="00480DA0">
        <w:rPr>
          <w:rFonts w:ascii="Times New Roman" w:hAnsi="Times New Roman" w:cs="Times New Roman"/>
          <w:sz w:val="28"/>
          <w:szCs w:val="28"/>
        </w:rPr>
        <w:t>2</w:t>
      </w:r>
      <w:r w:rsidR="006A293C" w:rsidRPr="00480DA0">
        <w:rPr>
          <w:rFonts w:ascii="Times New Roman" w:hAnsi="Times New Roman" w:cs="Times New Roman"/>
          <w:sz w:val="28"/>
          <w:szCs w:val="28"/>
        </w:rPr>
        <w:t>1</w:t>
      </w:r>
      <w:r w:rsidR="00B33012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2A1282" w:rsidRPr="00480DA0">
        <w:rPr>
          <w:rFonts w:ascii="Times New Roman" w:hAnsi="Times New Roman" w:cs="Times New Roman"/>
          <w:sz w:val="28"/>
          <w:szCs w:val="28"/>
        </w:rPr>
        <w:t xml:space="preserve">год», </w:t>
      </w:r>
      <w:r w:rsidR="00B33012" w:rsidRPr="00480DA0">
        <w:rPr>
          <w:rFonts w:ascii="Times New Roman" w:hAnsi="Times New Roman" w:cs="Times New Roman"/>
          <w:sz w:val="28"/>
          <w:szCs w:val="28"/>
        </w:rPr>
        <w:t xml:space="preserve"> «</w:t>
      </w:r>
      <w:r w:rsidR="00CE23DF" w:rsidRPr="00480DA0">
        <w:rPr>
          <w:rFonts w:ascii="Times New Roman" w:hAnsi="Times New Roman" w:cs="Times New Roman"/>
          <w:sz w:val="28"/>
          <w:szCs w:val="28"/>
        </w:rPr>
        <w:t xml:space="preserve">О выделении денежных средств на поощрение финалистов  конкурса профессионального мастерства», </w:t>
      </w:r>
      <w:r w:rsidR="000F2F0A" w:rsidRPr="00480DA0">
        <w:rPr>
          <w:rFonts w:ascii="Times New Roman" w:hAnsi="Times New Roman" w:cs="Times New Roman"/>
          <w:sz w:val="28"/>
          <w:szCs w:val="28"/>
        </w:rPr>
        <w:t xml:space="preserve"> «О Плане основных мероприятий»,</w:t>
      </w:r>
      <w:r w:rsidR="00CE23DF" w:rsidRPr="00480DA0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B33012" w:rsidRPr="00480DA0">
        <w:rPr>
          <w:rFonts w:ascii="Times New Roman" w:hAnsi="Times New Roman" w:cs="Times New Roman"/>
          <w:sz w:val="28"/>
          <w:szCs w:val="28"/>
        </w:rPr>
        <w:t>рждении Публичного отчёта за 202</w:t>
      </w:r>
      <w:r w:rsidR="006A293C" w:rsidRPr="00480DA0">
        <w:rPr>
          <w:rFonts w:ascii="Times New Roman" w:hAnsi="Times New Roman" w:cs="Times New Roman"/>
          <w:sz w:val="28"/>
          <w:szCs w:val="28"/>
        </w:rPr>
        <w:t>1</w:t>
      </w:r>
      <w:r w:rsidR="00B33012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CE23DF" w:rsidRPr="00480DA0">
        <w:rPr>
          <w:rFonts w:ascii="Times New Roman" w:hAnsi="Times New Roman" w:cs="Times New Roman"/>
          <w:sz w:val="28"/>
          <w:szCs w:val="28"/>
        </w:rPr>
        <w:t>год»,</w:t>
      </w:r>
      <w:r w:rsidR="000F2F0A" w:rsidRPr="00480DA0">
        <w:rPr>
          <w:rFonts w:ascii="Times New Roman" w:hAnsi="Times New Roman" w:cs="Times New Roman"/>
          <w:sz w:val="28"/>
          <w:szCs w:val="28"/>
        </w:rPr>
        <w:t xml:space="preserve"> «О номенклатуре  дел </w:t>
      </w:r>
      <w:r w:rsidR="00B33012" w:rsidRPr="00480DA0">
        <w:rPr>
          <w:rFonts w:ascii="Times New Roman" w:hAnsi="Times New Roman" w:cs="Times New Roman"/>
          <w:sz w:val="28"/>
          <w:szCs w:val="28"/>
        </w:rPr>
        <w:t>городск</w:t>
      </w:r>
      <w:r w:rsidR="000F2F0A" w:rsidRPr="00480DA0">
        <w:rPr>
          <w:rFonts w:ascii="Times New Roman" w:hAnsi="Times New Roman" w:cs="Times New Roman"/>
          <w:sz w:val="28"/>
          <w:szCs w:val="28"/>
        </w:rPr>
        <w:t>ой организации профсоюза на 20</w:t>
      </w:r>
      <w:r w:rsidR="002A1282" w:rsidRPr="00480DA0">
        <w:rPr>
          <w:rFonts w:ascii="Times New Roman" w:hAnsi="Times New Roman" w:cs="Times New Roman"/>
          <w:sz w:val="28"/>
          <w:szCs w:val="28"/>
        </w:rPr>
        <w:t>2</w:t>
      </w:r>
      <w:r w:rsidR="006A293C" w:rsidRPr="00480DA0">
        <w:rPr>
          <w:rFonts w:ascii="Times New Roman" w:hAnsi="Times New Roman" w:cs="Times New Roman"/>
          <w:sz w:val="28"/>
          <w:szCs w:val="28"/>
        </w:rPr>
        <w:t>2</w:t>
      </w:r>
      <w:r w:rsidR="002A1282" w:rsidRPr="00480DA0">
        <w:rPr>
          <w:rFonts w:ascii="Times New Roman" w:hAnsi="Times New Roman" w:cs="Times New Roman"/>
          <w:sz w:val="28"/>
          <w:szCs w:val="28"/>
        </w:rPr>
        <w:t xml:space="preserve"> год»</w:t>
      </w:r>
      <w:r w:rsidR="00F232B6" w:rsidRPr="00480DA0">
        <w:rPr>
          <w:rFonts w:ascii="Times New Roman" w:hAnsi="Times New Roman" w:cs="Times New Roman"/>
          <w:sz w:val="28"/>
          <w:szCs w:val="28"/>
        </w:rPr>
        <w:t>, «Об итогах сводного статистического отчёта за 20</w:t>
      </w:r>
      <w:r w:rsidR="00B33012" w:rsidRPr="00480DA0">
        <w:rPr>
          <w:rFonts w:ascii="Times New Roman" w:hAnsi="Times New Roman" w:cs="Times New Roman"/>
          <w:sz w:val="28"/>
          <w:szCs w:val="28"/>
        </w:rPr>
        <w:t>2</w:t>
      </w:r>
      <w:r w:rsidR="006A293C" w:rsidRPr="00480DA0">
        <w:rPr>
          <w:rFonts w:ascii="Times New Roman" w:hAnsi="Times New Roman" w:cs="Times New Roman"/>
          <w:sz w:val="28"/>
          <w:szCs w:val="28"/>
        </w:rPr>
        <w:t>1</w:t>
      </w:r>
      <w:r w:rsidR="00B33012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F232B6" w:rsidRPr="00480DA0">
        <w:rPr>
          <w:rFonts w:ascii="Times New Roman" w:hAnsi="Times New Roman" w:cs="Times New Roman"/>
          <w:sz w:val="28"/>
          <w:szCs w:val="28"/>
        </w:rPr>
        <w:t>год»,</w:t>
      </w:r>
      <w:r w:rsidR="002A1282" w:rsidRPr="00480DA0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CE23DF" w:rsidRPr="00480DA0">
        <w:rPr>
          <w:rFonts w:ascii="Times New Roman" w:hAnsi="Times New Roman" w:cs="Times New Roman"/>
          <w:sz w:val="28"/>
          <w:szCs w:val="28"/>
        </w:rPr>
        <w:t>.</w:t>
      </w:r>
      <w:r w:rsidR="00934DFD" w:rsidRPr="00480DA0">
        <w:rPr>
          <w:rFonts w:ascii="Times New Roman" w:hAnsi="Times New Roman" w:cs="Times New Roman"/>
          <w:sz w:val="28"/>
          <w:szCs w:val="28"/>
        </w:rPr>
        <w:t xml:space="preserve">   </w:t>
      </w:r>
      <w:r w:rsidR="000F2F0A" w:rsidRPr="0048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Президиумом городской организации Профсоюза в 2021 году проведено 5 заседаний Президиума, на которых было рассмотрены вопросы внутрисоюзной работы и социально-экономической защиты членов Профсоюза, в том числе:</w:t>
      </w: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О региональной тематической проверке соблюдения трудового законодательства в образовательных организациях в 2021 году.</w:t>
      </w: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 xml:space="preserve">О тематической проверке </w:t>
      </w:r>
      <w:r w:rsidR="006330F9" w:rsidRPr="00480DA0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="006330F9" w:rsidRPr="00480D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30F9" w:rsidRPr="00480DA0">
        <w:rPr>
          <w:rFonts w:ascii="Times New Roman" w:hAnsi="Times New Roman" w:cs="Times New Roman"/>
          <w:sz w:val="28"/>
          <w:szCs w:val="28"/>
        </w:rPr>
        <w:t xml:space="preserve"> безопасной эксплуатацией зданий и сооружений образовательных     организаций.</w:t>
      </w: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О соблюдени</w:t>
      </w:r>
      <w:r w:rsidR="006330F9" w:rsidRPr="00480DA0">
        <w:rPr>
          <w:rFonts w:ascii="Times New Roman" w:hAnsi="Times New Roman" w:cs="Times New Roman"/>
          <w:sz w:val="28"/>
          <w:szCs w:val="28"/>
        </w:rPr>
        <w:t>и</w:t>
      </w:r>
      <w:r w:rsidRPr="00480DA0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по теме «Изменение оплаты труда в трудовых договорах» в 2021 году. </w:t>
      </w: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Об организации работы в автоматизированной информационной системе «Единый реестр Общероссийского Профсоюза образования».</w:t>
      </w: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Об участии профсоюзных работников и внештатных инспекторов в составе комиссий по приемке муниципальных образовательных организаций города к новому 2021-2022 учебному году и результатах этой работы.</w:t>
      </w: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Об участии городской организации в проведении городского Дня коллективных действий Профсоюзов</w:t>
      </w: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 xml:space="preserve">О начале переговоров по заключению нового </w:t>
      </w:r>
      <w:r w:rsidR="006330F9" w:rsidRPr="00480DA0">
        <w:rPr>
          <w:rFonts w:ascii="Times New Roman" w:hAnsi="Times New Roman" w:cs="Times New Roman"/>
          <w:sz w:val="28"/>
          <w:szCs w:val="28"/>
        </w:rPr>
        <w:t>дву</w:t>
      </w:r>
      <w:r w:rsidRPr="00480DA0">
        <w:rPr>
          <w:rFonts w:ascii="Times New Roman" w:hAnsi="Times New Roman" w:cs="Times New Roman"/>
          <w:sz w:val="28"/>
          <w:szCs w:val="28"/>
        </w:rPr>
        <w:t xml:space="preserve">хстороннего Соглашения между Администрацией города </w:t>
      </w:r>
      <w:r w:rsidR="006330F9" w:rsidRPr="00480DA0">
        <w:rPr>
          <w:rFonts w:ascii="Times New Roman" w:hAnsi="Times New Roman" w:cs="Times New Roman"/>
          <w:sz w:val="28"/>
          <w:szCs w:val="28"/>
        </w:rPr>
        <w:t>Лесосибирска</w:t>
      </w:r>
      <w:r w:rsidRPr="00480DA0">
        <w:rPr>
          <w:rFonts w:ascii="Times New Roman" w:hAnsi="Times New Roman" w:cs="Times New Roman"/>
          <w:sz w:val="28"/>
          <w:szCs w:val="28"/>
        </w:rPr>
        <w:t xml:space="preserve"> и </w:t>
      </w:r>
      <w:r w:rsidR="006330F9" w:rsidRPr="00480DA0">
        <w:rPr>
          <w:rFonts w:ascii="Times New Roman" w:hAnsi="Times New Roman" w:cs="Times New Roman"/>
          <w:sz w:val="28"/>
          <w:szCs w:val="28"/>
        </w:rPr>
        <w:t>Лесосибирской</w:t>
      </w:r>
      <w:r w:rsidRPr="00480DA0">
        <w:rPr>
          <w:rFonts w:ascii="Times New Roman" w:hAnsi="Times New Roman" w:cs="Times New Roman"/>
          <w:sz w:val="28"/>
          <w:szCs w:val="28"/>
        </w:rPr>
        <w:t xml:space="preserve"> городской организации Профсоюза работник</w:t>
      </w:r>
      <w:r w:rsidR="006330F9" w:rsidRPr="00480DA0">
        <w:rPr>
          <w:rFonts w:ascii="Times New Roman" w:hAnsi="Times New Roman" w:cs="Times New Roman"/>
          <w:sz w:val="28"/>
          <w:szCs w:val="28"/>
        </w:rPr>
        <w:t>ов образования и науки РФ на 2022-2024</w:t>
      </w:r>
      <w:r w:rsidRPr="0048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>.</w:t>
      </w: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•</w:t>
      </w:r>
      <w:r w:rsidRPr="00480DA0">
        <w:rPr>
          <w:rFonts w:ascii="Times New Roman" w:hAnsi="Times New Roman" w:cs="Times New Roman"/>
          <w:sz w:val="28"/>
          <w:szCs w:val="28"/>
        </w:rPr>
        <w:tab/>
        <w:t>О работе с заявлениями, обращения и жалобами членов Профсоюза и другие.</w:t>
      </w:r>
    </w:p>
    <w:p w:rsidR="006330F9" w:rsidRPr="00480DA0" w:rsidRDefault="006330F9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77A" w:rsidRPr="00480DA0" w:rsidRDefault="002A777A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течение 2021 года проводились заседания постоянных комиссий, созданных при комитете городской организации Профсоюза: по защите социально-трудовых прав, по охране труда, по организационно-массовой работе, по работе с молодыми педагогами. На заседаниях этих комиссий рассматривались вопросы тематических проверок в образовательных организациях, проведения мероприятий, конкурсов, акций, фестивалей в соответствии с перспективным план</w:t>
      </w:r>
      <w:r w:rsidR="00480DA0">
        <w:rPr>
          <w:rFonts w:ascii="Times New Roman" w:hAnsi="Times New Roman" w:cs="Times New Roman"/>
          <w:sz w:val="28"/>
          <w:szCs w:val="28"/>
        </w:rPr>
        <w:t>ом</w:t>
      </w:r>
      <w:r w:rsidRPr="00480DA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6479F" w:rsidRPr="00480DA0" w:rsidRDefault="00C6479F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Лесосибирская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городская организация принимала участие в краевых профсоюзных акциях «Утренняя подзарядка», «Профсоюзная открытка», «За достойный труд», в Первомайской акции профсоюзов, «Профсоюзная ёлка»; городских конкурсах «Учитель года» и «Воспитатель года», «Культурный полиатлон-2021». В рамках года «Спорт. Здоровье. Долголетие» стал партнёром  городской Спартакиады учителей города, спортивных </w:t>
      </w:r>
      <w:proofErr w:type="gramStart"/>
      <w:r w:rsidRPr="00480DA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480DA0">
        <w:rPr>
          <w:rFonts w:ascii="Times New Roman" w:hAnsi="Times New Roman" w:cs="Times New Roman"/>
          <w:sz w:val="28"/>
          <w:szCs w:val="28"/>
        </w:rPr>
        <w:t xml:space="preserve"> в дошкольных учреждениях. В целях популяризации профсоюзного движения команда Профсоюза образования приняла участие в автопробеге команд школ, детских «РАЛЛИ SKILLZ», посвящённом празднованию Дня Учителя и Дня дошкольного работника. Была организована встреча молодых педагогов с главой администрации города и начальником отдела образования.</w:t>
      </w:r>
    </w:p>
    <w:p w:rsidR="00C6479F" w:rsidRPr="00480DA0" w:rsidRDefault="00C6479F" w:rsidP="0048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Продолжает работу Совет молодого педагога, два делегата которого приняли участие в выездной летней школе.</w:t>
      </w:r>
      <w:r w:rsidR="000F707B" w:rsidRPr="00480DA0">
        <w:rPr>
          <w:rFonts w:ascii="Times New Roman" w:hAnsi="Times New Roman" w:cs="Times New Roman"/>
          <w:sz w:val="28"/>
          <w:szCs w:val="28"/>
        </w:rPr>
        <w:t xml:space="preserve"> Молодые педагоги активно участвуют во всех мероприятиях, проводимых городским комитетом Профсоюза и первичными профсоюзными организациями.</w:t>
      </w:r>
    </w:p>
    <w:p w:rsidR="006330F9" w:rsidRPr="00480DA0" w:rsidRDefault="006330F9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F0A" w:rsidRPr="00480DA0" w:rsidRDefault="00480DA0" w:rsidP="00480DA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p w:rsidR="0079488C" w:rsidRPr="00480DA0" w:rsidRDefault="0079488C" w:rsidP="00480D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93C" w:rsidRPr="00480DA0" w:rsidRDefault="00D064D6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  </w:t>
      </w:r>
      <w:r w:rsidR="006A293C" w:rsidRPr="00480DA0">
        <w:rPr>
          <w:rFonts w:ascii="Times New Roman" w:hAnsi="Times New Roman" w:cs="Times New Roman"/>
          <w:sz w:val="28"/>
          <w:szCs w:val="28"/>
        </w:rPr>
        <w:t>Городская профсоюзная организация тесно взаимодействует с отделом образования и администрацией города. Взаимодействие осуществляется в рамках</w:t>
      </w:r>
    </w:p>
    <w:p w:rsidR="006A293C" w:rsidRPr="00480DA0" w:rsidRDefault="006A293C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совместных комиссий по охране труда, которые обеспечивают контроль соблюдения требований охраны труда в образовательной организации.</w:t>
      </w:r>
    </w:p>
    <w:p w:rsidR="006A293C" w:rsidRPr="00480DA0" w:rsidRDefault="006A293C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Взаимодействие с надзорными органами, в основном, осуществляется при приемке образовательных организаций к новому учебному году.</w:t>
      </w:r>
    </w:p>
    <w:p w:rsidR="00683B9C" w:rsidRPr="00480DA0" w:rsidRDefault="006A293C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По итогам приемки учреждений образования к началу нового 2021-2022 учебного года и работе в осенне-зимний период представления не выдавались, выявленные в ходе обследований нарушения правил и норм охраны труда, в обязательном порядке, включались в Акты приемки учреждений.</w:t>
      </w:r>
    </w:p>
    <w:p w:rsidR="00683B9C" w:rsidRPr="00480DA0" w:rsidRDefault="00683B9C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Вопросы социального партнерства рассматриваются на заседаниях президиумов городского комитета профсоюза:</w:t>
      </w:r>
    </w:p>
    <w:p w:rsidR="00683B9C" w:rsidRPr="00480DA0" w:rsidRDefault="00683B9C" w:rsidP="00480D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1. </w:t>
      </w:r>
      <w:r w:rsidRPr="00480DA0">
        <w:rPr>
          <w:rFonts w:ascii="Times New Roman" w:eastAsia="Calibri" w:hAnsi="Times New Roman" w:cs="Times New Roman"/>
          <w:sz w:val="28"/>
          <w:szCs w:val="28"/>
        </w:rPr>
        <w:t>Об итогах колдоговорной кампании в Лесосибирской городской организации в 202</w:t>
      </w:r>
      <w:r w:rsidR="006A293C" w:rsidRPr="00480DA0">
        <w:rPr>
          <w:rFonts w:ascii="Times New Roman" w:eastAsia="Calibri" w:hAnsi="Times New Roman" w:cs="Times New Roman"/>
          <w:sz w:val="28"/>
          <w:szCs w:val="28"/>
        </w:rPr>
        <w:t>1</w:t>
      </w:r>
      <w:r w:rsidRPr="00480DA0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683B9C" w:rsidRPr="00480DA0" w:rsidRDefault="00683B9C" w:rsidP="00480DA0">
      <w:pPr>
        <w:tabs>
          <w:tab w:val="left" w:pos="74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ab/>
        <w:t>2. О работе первичных профсоюзных организаций  по социальному партнерству.</w:t>
      </w:r>
    </w:p>
    <w:p w:rsidR="00C6479F" w:rsidRPr="00480DA0" w:rsidRDefault="00C6479F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2021 году закончился срок действия трёхстороннего Соглашения между Лесосибирской территориальной (городской) организации Профсоюза работников народного образования и науки Российской Федерации, Управлением образования и администрацией города.</w:t>
      </w:r>
    </w:p>
    <w:p w:rsidR="00C6479F" w:rsidRPr="00480DA0" w:rsidRDefault="00C6479F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С 1 января 2022 года действует новое двухстороннее Соглашение между Лесосибирской территориальной (городской) организации Профсоюза работников народного образования и науки Российской Федерации и администрацией города, в котором дополнительно предусматриваются: </w:t>
      </w:r>
    </w:p>
    <w:p w:rsidR="00C6479F" w:rsidRPr="00480DA0" w:rsidRDefault="00C6479F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 порядок осуществления образовательной деятельности с применением электронного обучения и дистанционных образовательных технологий, как в месте нахождения образовательной организации, так и за ее пределами;</w:t>
      </w:r>
    </w:p>
    <w:p w:rsidR="00C6479F" w:rsidRPr="00480DA0" w:rsidRDefault="00C6479F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- предоставление дополнительного времени (оплачиваемых дней) работникам для прохождения вакцинации от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инфекции (COVID-19), с учетом финансово-экономического положения работодателя и закреплением условий и порядка в коллективном договоре организации;</w:t>
      </w:r>
    </w:p>
    <w:p w:rsidR="00C6479F" w:rsidRPr="00480DA0" w:rsidRDefault="00C6479F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 предоставление свободного дня (дней) для прохождения диспансеризации в порядке, предусмотренном статьей 185.1 Трудового кодекса Российской Федерации;</w:t>
      </w:r>
    </w:p>
    <w:p w:rsidR="00C6479F" w:rsidRPr="00480DA0" w:rsidRDefault="00C6479F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 условия реализации права педагогических работников, ведущих преподавательскую работу, не присутствовать в образовательной организации в дни, свободные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оплату.</w:t>
      </w:r>
    </w:p>
    <w:p w:rsidR="00683B9C" w:rsidRPr="00480DA0" w:rsidRDefault="00683B9C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Профсоюзные организации активно  участвуют   в работе коллегиальных органов при рассмотрении вопросов, затрагивающих интересы работников, регулирующие социально-трудовые отношения, касающиеся  оплаты труда, аттестации работников, распределения учебной нагрузки. Члены Профсоюза  принимали активное  участие в городских конкурсах профессионального мастерства «Учитель года», «Воспитатель года». </w:t>
      </w:r>
    </w:p>
    <w:p w:rsidR="0079488C" w:rsidRPr="00480DA0" w:rsidRDefault="0079488C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77A" w:rsidRPr="00480DA0" w:rsidRDefault="002A777A" w:rsidP="00480DA0">
      <w:p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B9C" w:rsidRPr="00480DA0" w:rsidRDefault="00332F8D" w:rsidP="00480DA0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A0">
        <w:rPr>
          <w:rFonts w:ascii="Times New Roman" w:hAnsi="Times New Roman" w:cs="Times New Roman"/>
          <w:b/>
          <w:sz w:val="28"/>
          <w:szCs w:val="28"/>
        </w:rPr>
        <w:t>ПРАВОЗА</w:t>
      </w:r>
      <w:r w:rsidR="00480DA0" w:rsidRPr="00480DA0">
        <w:rPr>
          <w:rFonts w:ascii="Times New Roman" w:hAnsi="Times New Roman" w:cs="Times New Roman"/>
          <w:b/>
          <w:sz w:val="28"/>
          <w:szCs w:val="28"/>
        </w:rPr>
        <w:t>ЩИТНАЯ РАБОТА</w:t>
      </w:r>
    </w:p>
    <w:p w:rsidR="0079488C" w:rsidRPr="00480DA0" w:rsidRDefault="0079488C" w:rsidP="00480DA0">
      <w:p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B9C" w:rsidRPr="00480DA0" w:rsidRDefault="00683B9C" w:rsidP="00480D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За отчетный период был</w:t>
      </w:r>
      <w:r w:rsidR="007F4F4D" w:rsidRPr="00480DA0">
        <w:rPr>
          <w:rFonts w:ascii="Times New Roman" w:hAnsi="Times New Roman" w:cs="Times New Roman"/>
          <w:sz w:val="28"/>
          <w:szCs w:val="28"/>
        </w:rPr>
        <w:t>и</w:t>
      </w:r>
      <w:r w:rsidRPr="00480DA0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F4F4D" w:rsidRPr="00480DA0">
        <w:rPr>
          <w:rFonts w:ascii="Times New Roman" w:hAnsi="Times New Roman" w:cs="Times New Roman"/>
          <w:sz w:val="28"/>
          <w:szCs w:val="28"/>
        </w:rPr>
        <w:t xml:space="preserve">дены </w:t>
      </w:r>
      <w:r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7F4F4D" w:rsidRPr="00480DA0">
        <w:rPr>
          <w:rFonts w:ascii="Times New Roman" w:hAnsi="Times New Roman" w:cs="Times New Roman"/>
          <w:sz w:val="28"/>
          <w:szCs w:val="28"/>
        </w:rPr>
        <w:t xml:space="preserve">тематические проверки </w:t>
      </w:r>
      <w:r w:rsidRPr="00480DA0">
        <w:rPr>
          <w:rFonts w:ascii="Times New Roman" w:hAnsi="Times New Roman" w:cs="Times New Roman"/>
          <w:sz w:val="28"/>
          <w:szCs w:val="28"/>
        </w:rPr>
        <w:t>по соблюдению законодательства о труде, обеспечению прав работающих членов профсоюза.</w:t>
      </w:r>
    </w:p>
    <w:p w:rsidR="006A293C" w:rsidRPr="00480DA0" w:rsidRDefault="000F707B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ходе приемки образовательных организаций к новому учебному году проверялся порядок принятия локальных нормативных актов, коллективного договора, Положений об оплате труда и правильность заключения трудовых договоров и дополнительных соглашений к трудовым договорам с работниками.</w:t>
      </w:r>
    </w:p>
    <w:p w:rsidR="006A293C" w:rsidRPr="00480DA0" w:rsidRDefault="006A293C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Профсоюзная организация осуществляет проведение ежегодного мониторинга по несчастным случаям в подведомственных образовательных организациях, анализ и обобщение полученных результатов; проводит учет и анализ причин производственного травматизма  при реализации образовательной деятельности за истекший год.</w:t>
      </w:r>
    </w:p>
    <w:p w:rsidR="006A293C" w:rsidRPr="00480DA0" w:rsidRDefault="006A293C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93C" w:rsidRPr="00480DA0" w:rsidRDefault="006A293C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2021 г. произошёл один несчастный случай среди работников, по результатам которого проведена проверка и вынесено заключение. Во время ночной смены по графику в помещении МБОУ «Лицей» произошёл сердечный приступ со смертельным исходом сторожа Белянина М. А.,  квалифицированное как несвязанное с производством. Вины образовательного учреждения не выявлено.</w:t>
      </w:r>
    </w:p>
    <w:p w:rsidR="006A293C" w:rsidRPr="00480DA0" w:rsidRDefault="006A293C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F4D" w:rsidRPr="00480DA0" w:rsidRDefault="006A293C" w:rsidP="00480D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2021 г. личных обращений, заявлений и жалоб членов профсоюза по вопросам нарушений законодательства по охране труда не поступало.</w:t>
      </w:r>
      <w:r w:rsidR="00C6479F"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7F4F4D" w:rsidRPr="00480DA0">
        <w:rPr>
          <w:rFonts w:ascii="Times New Roman" w:hAnsi="Times New Roman" w:cs="Times New Roman"/>
          <w:sz w:val="28"/>
          <w:szCs w:val="28"/>
        </w:rPr>
        <w:t>В прошедшем году не было задержек выплаты заработной платы. Несмотря на это, ежемесячно поступало много обращений по срокам выплаты заработной платы. Заработная плата из местного и краевого бюджетов выплачивалась раньше сроков, установленных в трудовых договорах работников, в пределах 7-10 дней после отработанного периода.</w:t>
      </w:r>
    </w:p>
    <w:p w:rsidR="0079488C" w:rsidRPr="00480DA0" w:rsidRDefault="0079488C" w:rsidP="00480D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A2B" w:rsidRPr="00480DA0" w:rsidRDefault="00735689" w:rsidP="00480DA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A0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6A61DA" w:rsidRPr="00480DA0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  <w:r w:rsidRPr="00480DA0">
        <w:rPr>
          <w:rFonts w:ascii="Times New Roman" w:hAnsi="Times New Roman" w:cs="Times New Roman"/>
          <w:b/>
          <w:sz w:val="28"/>
          <w:szCs w:val="28"/>
        </w:rPr>
        <w:t xml:space="preserve">  ПО ОХРАНЕ ТРУДА</w:t>
      </w:r>
    </w:p>
    <w:p w:rsidR="0079488C" w:rsidRPr="00480DA0" w:rsidRDefault="0079488C" w:rsidP="00480DA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9F" w:rsidRPr="00480DA0" w:rsidRDefault="00C6479F" w:rsidP="00480D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течение 2021 года деятельность городской профсоюзной организации была направлена на выполнение работодателем требований законодательства по охране труда и обеспечение гарантий безопасных и здоровых условий труда работников. Члены ГК, а также председатели ППО, участвовали в работе комиссии по приемке учреждений образования к началу нового 2021-2022 учебного года, к работе в осеннее – зимний период. Проверялось выполнение требований санитарно-гигиенической и пожарной безопасности, состояние и наличие документации по вопросам охраны труда, приказы по охране труда на начало учебного года.</w:t>
      </w:r>
    </w:p>
    <w:p w:rsidR="006A293C" w:rsidRPr="00480DA0" w:rsidRDefault="006A293C" w:rsidP="00480DA0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Среди выполненных мероприятий по охране труда в 2021г. – проведение</w:t>
      </w:r>
    </w:p>
    <w:p w:rsidR="002A777A" w:rsidRPr="00480DA0" w:rsidRDefault="006A293C" w:rsidP="00480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общепрофсоюзной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тематической проверки по осуществлению </w:t>
      </w:r>
      <w:proofErr w:type="gramStart"/>
      <w:r w:rsidRPr="00480D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DA0">
        <w:rPr>
          <w:rFonts w:ascii="Times New Roman" w:hAnsi="Times New Roman" w:cs="Times New Roman"/>
          <w:sz w:val="28"/>
          <w:szCs w:val="28"/>
        </w:rPr>
        <w:t xml:space="preserve"> безопасной эксплуатацией зданий и сооружений образовательных     организаций.</w:t>
      </w:r>
      <w:r w:rsidR="002A777A" w:rsidRPr="00480DA0">
        <w:rPr>
          <w:rFonts w:ascii="Times New Roman" w:hAnsi="Times New Roman" w:cs="Times New Roman"/>
          <w:sz w:val="28"/>
          <w:szCs w:val="28"/>
        </w:rPr>
        <w:t xml:space="preserve"> Проверка была осуществлена в 16 образовательных учреждениях </w:t>
      </w:r>
      <w:proofErr w:type="spellStart"/>
      <w:r w:rsidR="002A777A" w:rsidRPr="00480DA0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2A777A" w:rsidRPr="00480DA0">
        <w:rPr>
          <w:rFonts w:ascii="Times New Roman" w:hAnsi="Times New Roman" w:cs="Times New Roman"/>
          <w:sz w:val="28"/>
          <w:szCs w:val="28"/>
        </w:rPr>
        <w:t>. В составы комиссий вошли:</w:t>
      </w:r>
    </w:p>
    <w:p w:rsidR="002A777A" w:rsidRPr="00480DA0" w:rsidRDefault="002A777A" w:rsidP="00480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-председатель ППО учреждения образования;</w:t>
      </w:r>
    </w:p>
    <w:p w:rsidR="002A777A" w:rsidRPr="00480DA0" w:rsidRDefault="002A777A" w:rsidP="00480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-уполномоченный по охране труда профсоюзного комитета;</w:t>
      </w:r>
    </w:p>
    <w:p w:rsidR="002A777A" w:rsidRPr="00480DA0" w:rsidRDefault="002A777A" w:rsidP="00480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-заместитель руководителя по административно- хозяйственной работе;</w:t>
      </w:r>
    </w:p>
    <w:p w:rsidR="002A777A" w:rsidRPr="00480DA0" w:rsidRDefault="002A777A" w:rsidP="00480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 учитель физической культуры (инструктор по физической культуре и спорту);</w:t>
      </w:r>
    </w:p>
    <w:p w:rsidR="002A777A" w:rsidRPr="00480DA0" w:rsidRDefault="002A777A" w:rsidP="00480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-воспитатели детских садов, непосредственно осуществляющи</w:t>
      </w:r>
      <w:r w:rsidR="00C6479F" w:rsidRPr="00480DA0">
        <w:rPr>
          <w:rFonts w:ascii="Times New Roman" w:hAnsi="Times New Roman" w:cs="Times New Roman"/>
          <w:sz w:val="28"/>
          <w:szCs w:val="28"/>
        </w:rPr>
        <w:t>е деятельность по оздоровлению.</w:t>
      </w:r>
    </w:p>
    <w:p w:rsidR="002A777A" w:rsidRPr="00480DA0" w:rsidRDefault="002A777A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В МБОУ «Гимназия», МБОУ СОШ № 2, МБОУ «Лицей» обнаружены следы намокания в результате протечек, трещины на стенах. В ОУ «Гимназия», СОШ № 1 и СОШ № 9 наблюдаются повреждения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в цоколе. Следы протекания имеются в лицее и гимназии. Приборы отопления не закрыты сетками или щитами, не выступающими из плоскости стены  в МАДОУ № 43. </w:t>
      </w:r>
    </w:p>
    <w:p w:rsidR="002A777A" w:rsidRPr="00480DA0" w:rsidRDefault="002A777A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МАДОУ № 43, МБДОУ № 34, 10, МБОУ № 9 светильники не оборудованы сетками от повреждения мячом в спортзалах, предназначенных для проведения спортивных игр, оконные проемы не имеют защитное ограждение от ударов мячом.</w:t>
      </w:r>
    </w:p>
    <w:p w:rsidR="002A777A" w:rsidRPr="00480DA0" w:rsidRDefault="002A777A" w:rsidP="00480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Практически во всех ОУ окна не имеют фрамуги, открывающейся с пола, не имеют солнцезащитные приспособления.</w:t>
      </w:r>
    </w:p>
    <w:p w:rsidR="002A777A" w:rsidRPr="00480DA0" w:rsidRDefault="002A777A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Помещения спортивных залов не оборудованы системой приточно-вытяжной вентиляции в МБДОУ № 34, 10, МБОУ № 9, № 1, гимназии.</w:t>
      </w:r>
    </w:p>
    <w:p w:rsidR="002A777A" w:rsidRPr="00480DA0" w:rsidRDefault="002A777A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Итоги проверки были донесены до сведения администрации ОУ, президиума городского комитета Профсоюзов, начальника отдела образования. </w:t>
      </w:r>
    </w:p>
    <w:p w:rsidR="002A777A" w:rsidRPr="00480DA0" w:rsidRDefault="002A777A" w:rsidP="00480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Меры по устранению выявленных нарушений будут заложены в формирование бюджета ОУ на 2022 год.</w:t>
      </w:r>
    </w:p>
    <w:p w:rsidR="002A777A" w:rsidRPr="00480DA0" w:rsidRDefault="00C6479F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Личных обращений, заявлений и жалоб членов профсоюза по вопросам нарушений законодательства по охране труда уполномоченными по охране труда не рассматривались из-за их отсутствия.</w:t>
      </w:r>
    </w:p>
    <w:p w:rsidR="00C6479F" w:rsidRPr="00480DA0" w:rsidRDefault="00C6479F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В рамках участия организаций Профсоюза в реализации мероприятий, направленных на выявление, оценку и снижение уровней профессиональных рисков было организовано дистанционное обучение руководителей ОУ по теме «ОЦЕНКА ПРОФЕССИОНАЛЬНЫХ РИСКОВ. МЕТОДЫ. МЕРЫ УПРАВЛЕНИЯ» на </w:t>
      </w:r>
      <w:proofErr w:type="gramStart"/>
      <w:r w:rsidRPr="00480DA0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480DA0">
        <w:rPr>
          <w:rFonts w:ascii="Times New Roman" w:hAnsi="Times New Roman" w:cs="Times New Roman"/>
          <w:sz w:val="28"/>
          <w:szCs w:val="28"/>
        </w:rPr>
        <w:t xml:space="preserve"> ЧУ ДПО ФПКК «ВСРУЦП».</w:t>
      </w:r>
    </w:p>
    <w:p w:rsidR="006A293C" w:rsidRPr="00480DA0" w:rsidRDefault="006A293C" w:rsidP="00480D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ab/>
        <w:t>В рамках Всемирного дня охраны труда проведены инструктажи и проверки знаний работников по охране труда. Проведены профилактические мероприятия по правилам и мерам безопасного поведения и безопасной жизнедеятельности. Обновлены стенды по охране труда.</w:t>
      </w:r>
    </w:p>
    <w:p w:rsidR="006A293C" w:rsidRPr="00480DA0" w:rsidRDefault="006A293C" w:rsidP="00480DA0">
      <w:p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Принимали участие в акциях и мероприятиях, организованных Краевой организацией Профсоюза и ФНПР Красноярского края:</w:t>
      </w:r>
    </w:p>
    <w:p w:rsidR="006A293C" w:rsidRPr="00480DA0" w:rsidRDefault="006A293C" w:rsidP="00480DA0">
      <w:p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 «За достойный труд»;</w:t>
      </w:r>
    </w:p>
    <w:p w:rsidR="006A293C" w:rsidRPr="00480DA0" w:rsidRDefault="006A293C" w:rsidP="00480DA0">
      <w:p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 встреча главы администрации города, начальника отдела образования и профсоюзной организаци</w:t>
      </w:r>
      <w:r w:rsidR="00480DA0">
        <w:rPr>
          <w:rFonts w:ascii="Times New Roman" w:hAnsi="Times New Roman" w:cs="Times New Roman"/>
          <w:sz w:val="28"/>
          <w:szCs w:val="28"/>
        </w:rPr>
        <w:t>и с молодыми педагогами города.</w:t>
      </w:r>
    </w:p>
    <w:p w:rsidR="006A293C" w:rsidRPr="00480DA0" w:rsidRDefault="006A293C" w:rsidP="00480DA0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Проделывается работа, направленная </w:t>
      </w:r>
      <w:proofErr w:type="gramStart"/>
      <w:r w:rsidRPr="00480D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DA0">
        <w:rPr>
          <w:rFonts w:ascii="Times New Roman" w:hAnsi="Times New Roman" w:cs="Times New Roman"/>
          <w:sz w:val="28"/>
          <w:szCs w:val="28"/>
        </w:rPr>
        <w:t>:</w:t>
      </w:r>
    </w:p>
    <w:p w:rsidR="006A293C" w:rsidRPr="00480DA0" w:rsidRDefault="006A293C" w:rsidP="00480DA0">
      <w:pPr>
        <w:tabs>
          <w:tab w:val="left" w:pos="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 постоянное повышение уровня квалификации профактива, и своевременное</w:t>
      </w:r>
    </w:p>
    <w:p w:rsidR="006A293C" w:rsidRPr="00480DA0" w:rsidRDefault="006A293C" w:rsidP="00480DA0">
      <w:pPr>
        <w:tabs>
          <w:tab w:val="left" w:pos="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информирование членов профсоюза по вопросам обеспечения требований охраны</w:t>
      </w:r>
    </w:p>
    <w:p w:rsidR="006A293C" w:rsidRPr="00480DA0" w:rsidRDefault="006A293C" w:rsidP="00480DA0">
      <w:pPr>
        <w:tabs>
          <w:tab w:val="left" w:pos="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труда;</w:t>
      </w:r>
    </w:p>
    <w:p w:rsidR="006A293C" w:rsidRPr="00480DA0" w:rsidRDefault="006A293C" w:rsidP="00480DA0">
      <w:pPr>
        <w:tabs>
          <w:tab w:val="left" w:pos="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- создание оптимальных и безопасных условий труда.</w:t>
      </w:r>
    </w:p>
    <w:p w:rsidR="002A777A" w:rsidRPr="00480DA0" w:rsidRDefault="002A777A" w:rsidP="00480DA0">
      <w:pPr>
        <w:tabs>
          <w:tab w:val="left" w:pos="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93C" w:rsidRPr="00480DA0" w:rsidRDefault="006A293C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стали чаще использовать в качестве дополнительного источника финансирования мероприятий по охране труда возможность возврата части сумм страховых взносов до 20% (приказ Минтруда России № 467н от 14.07.2021) на предупредительные меры производственного травматизма, в том числе, на проведение специальной оценки условий труда, </w:t>
      </w:r>
      <w:proofErr w:type="gramStart"/>
      <w:r w:rsidRPr="00480DA0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480DA0">
        <w:rPr>
          <w:rFonts w:ascii="Times New Roman" w:hAnsi="Times New Roman" w:cs="Times New Roman"/>
          <w:sz w:val="28"/>
          <w:szCs w:val="28"/>
        </w:rPr>
        <w:t xml:space="preserve"> труда, проведение медицинских осмотров.</w:t>
      </w:r>
    </w:p>
    <w:p w:rsidR="006A293C" w:rsidRPr="00480DA0" w:rsidRDefault="006A293C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Анализируя цифровые данные по финансированию мероприятий по охране труда, можно заметить существенное увеличение расходов на улучшение условий труда. Объясняется это не только объемами выполненных работ, но и увеличением стоимости выполнения работ по охране труда. Например, расходы на проведение медосмотров увеличились до 8018762,40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 xml:space="preserve"> (по сравнению с 2020 г - 6823550,00 руб.) </w:t>
      </w:r>
    </w:p>
    <w:p w:rsidR="006A293C" w:rsidRPr="00480DA0" w:rsidRDefault="006A293C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Также увеличилась сумма средств, связанная с возвратом 20 % сумм страховых взносов из ФСС. Таким правом в этом году воспользовались 6 учреждений.</w:t>
      </w:r>
    </w:p>
    <w:p w:rsidR="0079488C" w:rsidRPr="00480DA0" w:rsidRDefault="006A293C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Продолжают уменьшаться расходы на </w:t>
      </w:r>
      <w:proofErr w:type="gramStart"/>
      <w:r w:rsidRPr="00480DA0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480DA0">
        <w:rPr>
          <w:rFonts w:ascii="Times New Roman" w:hAnsi="Times New Roman" w:cs="Times New Roman"/>
          <w:sz w:val="28"/>
          <w:szCs w:val="28"/>
        </w:rPr>
        <w:t xml:space="preserve"> труда руководителей, специалистов, членов совместных комиссий по охране труда, других категорий работников образовательных организаций (всего 40300,00 </w:t>
      </w:r>
      <w:proofErr w:type="spellStart"/>
      <w:r w:rsidRPr="00480DA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80DA0">
        <w:rPr>
          <w:rFonts w:ascii="Times New Roman" w:hAnsi="Times New Roman" w:cs="Times New Roman"/>
          <w:sz w:val="28"/>
          <w:szCs w:val="28"/>
        </w:rPr>
        <w:t>).</w:t>
      </w:r>
    </w:p>
    <w:p w:rsidR="00C6479F" w:rsidRPr="00480DA0" w:rsidRDefault="00C6479F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EC5" w:rsidRPr="00480DA0" w:rsidRDefault="00480DA0" w:rsidP="00480DA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79488C" w:rsidRPr="00480DA0" w:rsidRDefault="0079488C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77A" w:rsidRPr="00480DA0" w:rsidRDefault="002A777A" w:rsidP="00480DA0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</w:p>
    <w:p w:rsidR="002A777A" w:rsidRPr="00480DA0" w:rsidRDefault="002A777A" w:rsidP="00480DA0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480DA0">
        <w:rPr>
          <w:rFonts w:ascii="Times New Roman" w:eastAsia="+mn-ea" w:hAnsi="Times New Roman" w:cs="Times New Roman"/>
          <w:color w:val="000000"/>
          <w:sz w:val="28"/>
          <w:szCs w:val="28"/>
        </w:rPr>
        <w:t>В Автоматизированной информационной системе Общероссийского Профсоюза образования создана база данных всех первичных профсоюзных организаций, на данный момент 334 человека поставлены на электронный профсоюзный учет. Работа по постановке остальных членов Профсоюза продолжается.</w:t>
      </w:r>
    </w:p>
    <w:p w:rsidR="00C6479F" w:rsidRPr="00480DA0" w:rsidRDefault="00212EC5" w:rsidP="00480DA0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480D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Информация о деятельности городской организации профсоюза размещается на страницах сайтов краевой и городской организации профсоюза. </w:t>
      </w:r>
      <w:r w:rsidR="00CF227D" w:rsidRPr="00480DA0">
        <w:rPr>
          <w:rFonts w:ascii="Times New Roman" w:eastAsia="+mn-ea" w:hAnsi="Times New Roman" w:cs="Times New Roman"/>
          <w:color w:val="000000"/>
          <w:sz w:val="28"/>
          <w:szCs w:val="28"/>
        </w:rPr>
        <w:t>Во всех первичных организациях используется информационный материал    из профсоюзных изданий   «Мой профсоюз» и «Солидарность».</w:t>
      </w:r>
    </w:p>
    <w:p w:rsidR="00480DA0" w:rsidRDefault="00480DA0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38" w:rsidRDefault="00332F8D" w:rsidP="00480DA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A0">
        <w:rPr>
          <w:rFonts w:ascii="Times New Roman" w:hAnsi="Times New Roman" w:cs="Times New Roman"/>
          <w:b/>
          <w:bCs/>
          <w:sz w:val="28"/>
          <w:szCs w:val="28"/>
        </w:rPr>
        <w:t>ОБУЧЕНИЕ ПРОФСОЮЗНОГО АКТИВА</w:t>
      </w:r>
    </w:p>
    <w:p w:rsidR="00480DA0" w:rsidRPr="00480DA0" w:rsidRDefault="00480DA0" w:rsidP="00480DA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707B" w:rsidRPr="00480DA0" w:rsidRDefault="00900D38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DA0">
        <w:rPr>
          <w:rFonts w:ascii="Times New Roman" w:hAnsi="Times New Roman" w:cs="Times New Roman"/>
          <w:sz w:val="28"/>
          <w:szCs w:val="28"/>
        </w:rPr>
        <w:t>В 202</w:t>
      </w:r>
      <w:r w:rsidR="00C6479F" w:rsidRPr="00480DA0">
        <w:rPr>
          <w:rFonts w:ascii="Times New Roman" w:hAnsi="Times New Roman" w:cs="Times New Roman"/>
          <w:sz w:val="28"/>
          <w:szCs w:val="28"/>
        </w:rPr>
        <w:t>1</w:t>
      </w:r>
      <w:r w:rsidRPr="00480DA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707B" w:rsidRPr="00480DA0">
        <w:rPr>
          <w:rFonts w:ascii="Times New Roman" w:hAnsi="Times New Roman" w:cs="Times New Roman"/>
          <w:sz w:val="28"/>
          <w:szCs w:val="28"/>
        </w:rPr>
        <w:t xml:space="preserve"> обучение профсоюзного актива городским комитетом Профсоюза проводилось в системе в соответствии с утвержденным планами работы</w:t>
      </w:r>
      <w:r w:rsidRPr="00480D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00D38" w:rsidRPr="00480DA0" w:rsidRDefault="000F707B" w:rsidP="00480DA0">
      <w:pPr>
        <w:pStyle w:val="a3"/>
        <w:numPr>
          <w:ilvl w:val="0"/>
          <w:numId w:val="6"/>
        </w:numPr>
        <w:tabs>
          <w:tab w:val="left" w:pos="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Мотивация профсоюзного членства</w:t>
      </w:r>
    </w:p>
    <w:p w:rsidR="000F707B" w:rsidRPr="00480DA0" w:rsidRDefault="000F707B" w:rsidP="00480D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Об актуальных вопросах организации работы в автоматизированной информационной системе «Единый реестр Общероссийского Профсоюза образования» (АИС). </w:t>
      </w:r>
    </w:p>
    <w:p w:rsidR="000F707B" w:rsidRPr="00480DA0" w:rsidRDefault="000F707B" w:rsidP="00480D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Об участии в голосовании в выборах в </w:t>
      </w:r>
      <w:proofErr w:type="gramStart"/>
      <w:r w:rsidRPr="00480DA0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480DA0">
        <w:rPr>
          <w:rFonts w:ascii="Times New Roman" w:hAnsi="Times New Roman" w:cs="Times New Roman"/>
          <w:sz w:val="28"/>
          <w:szCs w:val="28"/>
        </w:rPr>
        <w:t xml:space="preserve"> Думы и Законодательное Собрание.   </w:t>
      </w:r>
    </w:p>
    <w:p w:rsidR="000F707B" w:rsidRPr="00480DA0" w:rsidRDefault="000F707B" w:rsidP="00480D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Об участии Лесосибирской городской организации в Дне коллективных действий профсоюзов «За достойный труд!». </w:t>
      </w:r>
    </w:p>
    <w:p w:rsidR="00900D38" w:rsidRPr="00480DA0" w:rsidRDefault="000F707B" w:rsidP="00480D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О взаимодействии по вопросам охраны труда со  сторонними организациями. </w:t>
      </w:r>
    </w:p>
    <w:p w:rsidR="0079488C" w:rsidRPr="00480DA0" w:rsidRDefault="00480DA0" w:rsidP="00480D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Члены профсоюза городской организации Профсоюза принимали участие в конкурсах профессионального мастерства, соучредителем которых является Общероссийский Профсоюз образования.</w:t>
      </w:r>
    </w:p>
    <w:p w:rsidR="00480DA0" w:rsidRDefault="00480DA0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A0" w:rsidRDefault="00480DA0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88C" w:rsidRPr="00480DA0" w:rsidRDefault="0079488C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Подводя итоги прошедшего года, городская организация профсоюза выражает благодарность руководителям, социальным партнерам, председателям первичных профсоюзных организаций за активную общественно-значимую деятельность и всем членам Профсоюза, которые сохраняют верность ценностям профсоюзного движении, за доверие и веру в солидарность и единство в отстаивании своих трудовых прав. </w:t>
      </w:r>
    </w:p>
    <w:p w:rsidR="00480DA0" w:rsidRDefault="00480DA0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 xml:space="preserve">Центральный Совет Общероссийского Профсоюза образования объявил 2022 - годом корпоративной профсоюзной культуры.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0DA0">
        <w:rPr>
          <w:rFonts w:ascii="Times New Roman" w:hAnsi="Times New Roman" w:cs="Times New Roman"/>
          <w:sz w:val="28"/>
          <w:szCs w:val="28"/>
        </w:rPr>
        <w:t>езервы для дальнейшего развития есть: это, прежде всего – настойчивая целенаправленная работа по изменению политики  воспроизводства и закрепления педагогических кадров, по повышению оплаты труда педагогов, содействие сохранению и укреплению здоровья членов Профсоюза.</w:t>
      </w:r>
    </w:p>
    <w:p w:rsidR="006330F9" w:rsidRDefault="006330F9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первичных профсоюзных организаций городск</w:t>
      </w:r>
      <w:r w:rsidR="00480DA0" w:rsidRPr="00480DA0">
        <w:rPr>
          <w:rFonts w:ascii="Times New Roman" w:hAnsi="Times New Roman" w:cs="Times New Roman"/>
          <w:sz w:val="28"/>
          <w:szCs w:val="28"/>
        </w:rPr>
        <w:t>им комитетом</w:t>
      </w:r>
      <w:r w:rsidRPr="00480DA0">
        <w:rPr>
          <w:rFonts w:ascii="Times New Roman" w:hAnsi="Times New Roman" w:cs="Times New Roman"/>
          <w:sz w:val="28"/>
          <w:szCs w:val="28"/>
        </w:rPr>
        <w:t xml:space="preserve"> организации Профсоюза в соответствии с планом работы </w:t>
      </w:r>
      <w:r w:rsidR="00480DA0" w:rsidRPr="00480DA0">
        <w:rPr>
          <w:rFonts w:ascii="Times New Roman" w:hAnsi="Times New Roman" w:cs="Times New Roman"/>
          <w:sz w:val="28"/>
          <w:szCs w:val="28"/>
        </w:rPr>
        <w:t>на 2022 год планируется посещение</w:t>
      </w:r>
      <w:r w:rsidRPr="00480DA0">
        <w:rPr>
          <w:rFonts w:ascii="Times New Roman" w:hAnsi="Times New Roman" w:cs="Times New Roman"/>
          <w:sz w:val="28"/>
          <w:szCs w:val="28"/>
        </w:rPr>
        <w:t xml:space="preserve"> </w:t>
      </w:r>
      <w:r w:rsidR="00480DA0" w:rsidRPr="00480DA0">
        <w:rPr>
          <w:rFonts w:ascii="Times New Roman" w:hAnsi="Times New Roman" w:cs="Times New Roman"/>
          <w:sz w:val="28"/>
          <w:szCs w:val="28"/>
        </w:rPr>
        <w:t>всех</w:t>
      </w:r>
      <w:r w:rsidRPr="00480DA0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организаций, в том числе прове</w:t>
      </w:r>
      <w:r w:rsidR="00480DA0" w:rsidRPr="00480DA0">
        <w:rPr>
          <w:rFonts w:ascii="Times New Roman" w:hAnsi="Times New Roman" w:cs="Times New Roman"/>
          <w:sz w:val="28"/>
          <w:szCs w:val="28"/>
        </w:rPr>
        <w:t>дение</w:t>
      </w:r>
      <w:r w:rsidRPr="00480DA0">
        <w:rPr>
          <w:rFonts w:ascii="Times New Roman" w:hAnsi="Times New Roman" w:cs="Times New Roman"/>
          <w:sz w:val="28"/>
          <w:szCs w:val="28"/>
        </w:rPr>
        <w:t xml:space="preserve"> встреч с коллективами образовательных организаций, посе</w:t>
      </w:r>
      <w:r w:rsidR="00480DA0" w:rsidRPr="00480DA0">
        <w:rPr>
          <w:rFonts w:ascii="Times New Roman" w:hAnsi="Times New Roman" w:cs="Times New Roman"/>
          <w:sz w:val="28"/>
          <w:szCs w:val="28"/>
        </w:rPr>
        <w:t>щение</w:t>
      </w:r>
      <w:r w:rsidRPr="00480DA0">
        <w:rPr>
          <w:rFonts w:ascii="Times New Roman" w:hAnsi="Times New Roman" w:cs="Times New Roman"/>
          <w:sz w:val="28"/>
          <w:szCs w:val="28"/>
        </w:rPr>
        <w:t xml:space="preserve"> профсоюзных собрани</w:t>
      </w:r>
      <w:r w:rsidR="00480DA0" w:rsidRPr="00480DA0">
        <w:rPr>
          <w:rFonts w:ascii="Times New Roman" w:hAnsi="Times New Roman" w:cs="Times New Roman"/>
          <w:sz w:val="28"/>
          <w:szCs w:val="28"/>
        </w:rPr>
        <w:t>й</w:t>
      </w:r>
      <w:r w:rsidRPr="00480DA0">
        <w:rPr>
          <w:rFonts w:ascii="Times New Roman" w:hAnsi="Times New Roman" w:cs="Times New Roman"/>
          <w:sz w:val="28"/>
          <w:szCs w:val="28"/>
        </w:rPr>
        <w:t>.</w:t>
      </w:r>
    </w:p>
    <w:p w:rsidR="00D3019E" w:rsidRPr="00480DA0" w:rsidRDefault="00D3019E" w:rsidP="00D301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Президиума и Городского комитета планируется принятие «</w:t>
      </w:r>
      <w:r w:rsidRPr="00D3019E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D3019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отивации профсоюзного членства </w:t>
      </w:r>
      <w:r w:rsidRPr="00D3019E">
        <w:rPr>
          <w:rFonts w:ascii="Times New Roman" w:hAnsi="Times New Roman" w:cs="Times New Roman"/>
          <w:sz w:val="28"/>
          <w:szCs w:val="28"/>
        </w:rPr>
        <w:t>и привлечения молодежи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707B" w:rsidRDefault="000F707B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A0">
        <w:rPr>
          <w:rFonts w:ascii="Times New Roman" w:hAnsi="Times New Roman" w:cs="Times New Roman"/>
          <w:sz w:val="28"/>
          <w:szCs w:val="28"/>
        </w:rPr>
        <w:t>В следующем году необходимо продолжить работу в АИС, способствовать повышению авторитета организации, как социального гаранта, который сильно подорван в глазах рядовых членов, усилить работу информационной комиссии, продумать пути перехода от привычных социально-распределительных функций к реальной защите трудовых интересов и прав работников.</w:t>
      </w:r>
      <w:r w:rsidRPr="00480DA0">
        <w:rPr>
          <w:rFonts w:ascii="Times New Roman" w:hAnsi="Times New Roman" w:cs="Times New Roman"/>
          <w:sz w:val="28"/>
          <w:szCs w:val="28"/>
        </w:rPr>
        <w:tab/>
      </w:r>
    </w:p>
    <w:p w:rsidR="00D3019E" w:rsidRDefault="00D3019E" w:rsidP="00480D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707B" w:rsidRPr="00480DA0" w:rsidRDefault="000F707B" w:rsidP="00480D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07B" w:rsidRPr="00480DA0" w:rsidSect="00900D38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82" w:rsidRDefault="00F45082" w:rsidP="00D818DC">
      <w:pPr>
        <w:spacing w:after="0" w:line="240" w:lineRule="auto"/>
      </w:pPr>
      <w:r>
        <w:separator/>
      </w:r>
    </w:p>
  </w:endnote>
  <w:endnote w:type="continuationSeparator" w:id="0">
    <w:p w:rsidR="00F45082" w:rsidRDefault="00F45082" w:rsidP="00D8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82" w:rsidRDefault="00F45082" w:rsidP="00D818DC">
      <w:pPr>
        <w:spacing w:after="0" w:line="240" w:lineRule="auto"/>
      </w:pPr>
      <w:r>
        <w:separator/>
      </w:r>
    </w:p>
  </w:footnote>
  <w:footnote w:type="continuationSeparator" w:id="0">
    <w:p w:rsidR="00F45082" w:rsidRDefault="00F45082" w:rsidP="00D8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7978"/>
    <w:multiLevelType w:val="hybridMultilevel"/>
    <w:tmpl w:val="94E45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9245D1"/>
    <w:multiLevelType w:val="hybridMultilevel"/>
    <w:tmpl w:val="2B9A3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B3460"/>
    <w:multiLevelType w:val="hybridMultilevel"/>
    <w:tmpl w:val="81A86944"/>
    <w:lvl w:ilvl="0" w:tplc="EBF478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282B"/>
    <w:multiLevelType w:val="hybridMultilevel"/>
    <w:tmpl w:val="25E4DF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1F21A6"/>
    <w:multiLevelType w:val="hybridMultilevel"/>
    <w:tmpl w:val="40DA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038"/>
    <w:rsid w:val="00006065"/>
    <w:rsid w:val="000367CA"/>
    <w:rsid w:val="00037B2B"/>
    <w:rsid w:val="000A2148"/>
    <w:rsid w:val="000B2CFB"/>
    <w:rsid w:val="000B2DB0"/>
    <w:rsid w:val="000B4C65"/>
    <w:rsid w:val="000D2969"/>
    <w:rsid w:val="000F2F0A"/>
    <w:rsid w:val="000F707B"/>
    <w:rsid w:val="001350A2"/>
    <w:rsid w:val="001439AC"/>
    <w:rsid w:val="00155FD7"/>
    <w:rsid w:val="00172533"/>
    <w:rsid w:val="001735EB"/>
    <w:rsid w:val="00177C35"/>
    <w:rsid w:val="001866B2"/>
    <w:rsid w:val="001B28C7"/>
    <w:rsid w:val="001B7CEB"/>
    <w:rsid w:val="001E1183"/>
    <w:rsid w:val="001E1A08"/>
    <w:rsid w:val="00200914"/>
    <w:rsid w:val="00212EC5"/>
    <w:rsid w:val="00217994"/>
    <w:rsid w:val="00274CA6"/>
    <w:rsid w:val="00291859"/>
    <w:rsid w:val="002A1282"/>
    <w:rsid w:val="002A4A2B"/>
    <w:rsid w:val="002A777A"/>
    <w:rsid w:val="002B3BAE"/>
    <w:rsid w:val="002B46BA"/>
    <w:rsid w:val="002C054D"/>
    <w:rsid w:val="002C7E9B"/>
    <w:rsid w:val="002D50ED"/>
    <w:rsid w:val="00304FF9"/>
    <w:rsid w:val="003151E7"/>
    <w:rsid w:val="00325A26"/>
    <w:rsid w:val="00332F8D"/>
    <w:rsid w:val="00350FCA"/>
    <w:rsid w:val="003A00FF"/>
    <w:rsid w:val="003A4E25"/>
    <w:rsid w:val="003C71E4"/>
    <w:rsid w:val="003E3437"/>
    <w:rsid w:val="00414F03"/>
    <w:rsid w:val="00443150"/>
    <w:rsid w:val="004501E6"/>
    <w:rsid w:val="0045096A"/>
    <w:rsid w:val="0045174F"/>
    <w:rsid w:val="0045477F"/>
    <w:rsid w:val="00456211"/>
    <w:rsid w:val="00480DA0"/>
    <w:rsid w:val="00483420"/>
    <w:rsid w:val="00495144"/>
    <w:rsid w:val="004978A1"/>
    <w:rsid w:val="004B7820"/>
    <w:rsid w:val="004E1E9E"/>
    <w:rsid w:val="005051FB"/>
    <w:rsid w:val="00512278"/>
    <w:rsid w:val="005340EC"/>
    <w:rsid w:val="00575065"/>
    <w:rsid w:val="005770B0"/>
    <w:rsid w:val="00580822"/>
    <w:rsid w:val="00581B33"/>
    <w:rsid w:val="005A1156"/>
    <w:rsid w:val="005A18F1"/>
    <w:rsid w:val="005B2B4F"/>
    <w:rsid w:val="006013BC"/>
    <w:rsid w:val="00624530"/>
    <w:rsid w:val="006278D5"/>
    <w:rsid w:val="006330F9"/>
    <w:rsid w:val="00636F87"/>
    <w:rsid w:val="00676BC3"/>
    <w:rsid w:val="00683B9C"/>
    <w:rsid w:val="00684F81"/>
    <w:rsid w:val="00685EF8"/>
    <w:rsid w:val="006A13C6"/>
    <w:rsid w:val="006A293C"/>
    <w:rsid w:val="006A61DA"/>
    <w:rsid w:val="006C4D34"/>
    <w:rsid w:val="006D3213"/>
    <w:rsid w:val="006F1872"/>
    <w:rsid w:val="006F2911"/>
    <w:rsid w:val="0071027A"/>
    <w:rsid w:val="00714DA9"/>
    <w:rsid w:val="00735689"/>
    <w:rsid w:val="007360A9"/>
    <w:rsid w:val="00741462"/>
    <w:rsid w:val="0074627C"/>
    <w:rsid w:val="0078033E"/>
    <w:rsid w:val="00792017"/>
    <w:rsid w:val="0079488C"/>
    <w:rsid w:val="007A0F9B"/>
    <w:rsid w:val="007A465C"/>
    <w:rsid w:val="007A500B"/>
    <w:rsid w:val="007B06B1"/>
    <w:rsid w:val="007B1514"/>
    <w:rsid w:val="007B78EA"/>
    <w:rsid w:val="007D7AAC"/>
    <w:rsid w:val="007E042F"/>
    <w:rsid w:val="007F4F4D"/>
    <w:rsid w:val="008141D6"/>
    <w:rsid w:val="00822038"/>
    <w:rsid w:val="00835296"/>
    <w:rsid w:val="00856CC7"/>
    <w:rsid w:val="0086615D"/>
    <w:rsid w:val="00870E4F"/>
    <w:rsid w:val="00871AD9"/>
    <w:rsid w:val="0087444D"/>
    <w:rsid w:val="00884B60"/>
    <w:rsid w:val="008906F8"/>
    <w:rsid w:val="008B71ED"/>
    <w:rsid w:val="008D31DE"/>
    <w:rsid w:val="008D39F3"/>
    <w:rsid w:val="008F64A3"/>
    <w:rsid w:val="00900D38"/>
    <w:rsid w:val="00904D1A"/>
    <w:rsid w:val="00934DFD"/>
    <w:rsid w:val="009428F6"/>
    <w:rsid w:val="0094764F"/>
    <w:rsid w:val="0094799D"/>
    <w:rsid w:val="00955F2F"/>
    <w:rsid w:val="00956E77"/>
    <w:rsid w:val="0097757D"/>
    <w:rsid w:val="00977C48"/>
    <w:rsid w:val="009B08B2"/>
    <w:rsid w:val="009B2AF8"/>
    <w:rsid w:val="009C6BB5"/>
    <w:rsid w:val="00A02898"/>
    <w:rsid w:val="00A02CEE"/>
    <w:rsid w:val="00A4315A"/>
    <w:rsid w:val="00A91269"/>
    <w:rsid w:val="00AA49C4"/>
    <w:rsid w:val="00AD05E4"/>
    <w:rsid w:val="00AF38AC"/>
    <w:rsid w:val="00AF5B2E"/>
    <w:rsid w:val="00B00238"/>
    <w:rsid w:val="00B01A7A"/>
    <w:rsid w:val="00B12BA7"/>
    <w:rsid w:val="00B33012"/>
    <w:rsid w:val="00B51AC1"/>
    <w:rsid w:val="00B56D3A"/>
    <w:rsid w:val="00B65768"/>
    <w:rsid w:val="00BA7AE4"/>
    <w:rsid w:val="00BB03B3"/>
    <w:rsid w:val="00BC57D3"/>
    <w:rsid w:val="00BC66EC"/>
    <w:rsid w:val="00BF025B"/>
    <w:rsid w:val="00C00551"/>
    <w:rsid w:val="00C05ABF"/>
    <w:rsid w:val="00C13B38"/>
    <w:rsid w:val="00C314E8"/>
    <w:rsid w:val="00C40DF7"/>
    <w:rsid w:val="00C5544E"/>
    <w:rsid w:val="00C6479F"/>
    <w:rsid w:val="00C66D4F"/>
    <w:rsid w:val="00C70765"/>
    <w:rsid w:val="00C87F62"/>
    <w:rsid w:val="00C95ACF"/>
    <w:rsid w:val="00C96006"/>
    <w:rsid w:val="00C96F94"/>
    <w:rsid w:val="00CA1921"/>
    <w:rsid w:val="00CA3C4F"/>
    <w:rsid w:val="00CB00D5"/>
    <w:rsid w:val="00CB4B2D"/>
    <w:rsid w:val="00CD210E"/>
    <w:rsid w:val="00CE23DF"/>
    <w:rsid w:val="00CE6E7C"/>
    <w:rsid w:val="00CF227D"/>
    <w:rsid w:val="00CF4770"/>
    <w:rsid w:val="00D00760"/>
    <w:rsid w:val="00D064D6"/>
    <w:rsid w:val="00D1613C"/>
    <w:rsid w:val="00D20BEC"/>
    <w:rsid w:val="00D3019E"/>
    <w:rsid w:val="00D304BE"/>
    <w:rsid w:val="00D607EF"/>
    <w:rsid w:val="00D63BFE"/>
    <w:rsid w:val="00D76890"/>
    <w:rsid w:val="00D818DC"/>
    <w:rsid w:val="00DA7454"/>
    <w:rsid w:val="00DC0ADA"/>
    <w:rsid w:val="00DD1BD7"/>
    <w:rsid w:val="00E1233D"/>
    <w:rsid w:val="00E3757A"/>
    <w:rsid w:val="00E42E95"/>
    <w:rsid w:val="00E4308F"/>
    <w:rsid w:val="00E63920"/>
    <w:rsid w:val="00E71202"/>
    <w:rsid w:val="00E72E06"/>
    <w:rsid w:val="00E9000B"/>
    <w:rsid w:val="00E9210E"/>
    <w:rsid w:val="00E9544E"/>
    <w:rsid w:val="00EC3AB9"/>
    <w:rsid w:val="00EE1F52"/>
    <w:rsid w:val="00EF42EE"/>
    <w:rsid w:val="00EF4F62"/>
    <w:rsid w:val="00F01CE5"/>
    <w:rsid w:val="00F04A78"/>
    <w:rsid w:val="00F13AD0"/>
    <w:rsid w:val="00F232B6"/>
    <w:rsid w:val="00F45082"/>
    <w:rsid w:val="00F517E9"/>
    <w:rsid w:val="00F754F1"/>
    <w:rsid w:val="00F75867"/>
    <w:rsid w:val="00F77544"/>
    <w:rsid w:val="00F963AF"/>
    <w:rsid w:val="00FA1668"/>
    <w:rsid w:val="00FB011D"/>
    <w:rsid w:val="00FB1A48"/>
    <w:rsid w:val="00FC1E81"/>
    <w:rsid w:val="00FD05FF"/>
    <w:rsid w:val="00FD1A8C"/>
    <w:rsid w:val="00FD202E"/>
    <w:rsid w:val="00FE61ED"/>
    <w:rsid w:val="00FF2F20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AB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1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8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18DC"/>
  </w:style>
  <w:style w:type="paragraph" w:styleId="a9">
    <w:name w:val="footer"/>
    <w:basedOn w:val="a"/>
    <w:link w:val="aa"/>
    <w:uiPriority w:val="99"/>
    <w:semiHidden/>
    <w:unhideWhenUsed/>
    <w:rsid w:val="00D8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18DC"/>
  </w:style>
  <w:style w:type="paragraph" w:customStyle="1" w:styleId="ConsPlusNormal">
    <w:name w:val="ConsPlusNormal"/>
    <w:rsid w:val="00212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212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7AAE-D19A-4164-8369-56375B6B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10</cp:revision>
  <cp:lastPrinted>2019-07-30T07:48:00Z</cp:lastPrinted>
  <dcterms:created xsi:type="dcterms:W3CDTF">2021-03-29T16:53:00Z</dcterms:created>
  <dcterms:modified xsi:type="dcterms:W3CDTF">2022-03-09T07:14:00Z</dcterms:modified>
</cp:coreProperties>
</file>