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EE" w:rsidRPr="00FB32EE" w:rsidRDefault="00FB32EE" w:rsidP="00FB32E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B32EE" w:rsidRPr="00FB32EE" w:rsidRDefault="00F06855" w:rsidP="00FB32E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353DF" wp14:editId="24C576A5">
                <wp:simplePos x="0" y="0"/>
                <wp:positionH relativeFrom="column">
                  <wp:posOffset>2091690</wp:posOffset>
                </wp:positionH>
                <wp:positionV relativeFrom="paragraph">
                  <wp:posOffset>256539</wp:posOffset>
                </wp:positionV>
                <wp:extent cx="4276725" cy="37623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2EE" w:rsidRPr="00FB32EE" w:rsidRDefault="00FB32EE" w:rsidP="00FB32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65F91"/>
                                <w:sz w:val="72"/>
                                <w:szCs w:val="72"/>
                              </w:rPr>
                            </w:pPr>
                            <w:r w:rsidRPr="00FB32EE">
                              <w:rPr>
                                <w:rFonts w:ascii="Tahoma" w:hAnsi="Tahoma" w:cs="Tahoma"/>
                                <w:b/>
                                <w:color w:val="365F91"/>
                                <w:sz w:val="72"/>
                                <w:szCs w:val="72"/>
                              </w:rPr>
                              <w:t>ПУБЛИЧНЫЙ ОТЧЁТ</w:t>
                            </w:r>
                          </w:p>
                          <w:p w:rsidR="00FB32EE" w:rsidRPr="00FB32EE" w:rsidRDefault="00FB32EE" w:rsidP="00F0685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31849B"/>
                                <w:sz w:val="44"/>
                                <w:szCs w:val="44"/>
                              </w:rPr>
                            </w:pPr>
                            <w:r w:rsidRPr="00FB32EE">
                              <w:rPr>
                                <w:rFonts w:ascii="Tahoma" w:hAnsi="Tahoma" w:cs="Tahoma"/>
                                <w:b/>
                                <w:color w:val="31849B"/>
                                <w:sz w:val="44"/>
                                <w:szCs w:val="44"/>
                              </w:rPr>
                              <w:t>Абанского</w:t>
                            </w:r>
                          </w:p>
                          <w:p w:rsidR="00FB32EE" w:rsidRPr="00FB32EE" w:rsidRDefault="00FB32EE" w:rsidP="00F0685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31849B"/>
                                <w:sz w:val="44"/>
                                <w:szCs w:val="44"/>
                              </w:rPr>
                            </w:pPr>
                            <w:r w:rsidRPr="00FB32EE">
                              <w:rPr>
                                <w:rFonts w:ascii="Tahoma" w:hAnsi="Tahoma" w:cs="Tahoma"/>
                                <w:b/>
                                <w:color w:val="31849B"/>
                                <w:sz w:val="44"/>
                                <w:szCs w:val="44"/>
                              </w:rPr>
                              <w:t>районного комитета Профсоюза</w:t>
                            </w:r>
                          </w:p>
                          <w:p w:rsidR="00FB32EE" w:rsidRPr="00FB32EE" w:rsidRDefault="00FB32EE" w:rsidP="00F0685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31849B"/>
                                <w:sz w:val="44"/>
                                <w:szCs w:val="44"/>
                              </w:rPr>
                            </w:pPr>
                            <w:r w:rsidRPr="00FB32EE">
                              <w:rPr>
                                <w:rFonts w:ascii="Tahoma" w:hAnsi="Tahoma" w:cs="Tahoma"/>
                                <w:b/>
                                <w:color w:val="31849B"/>
                                <w:sz w:val="44"/>
                                <w:szCs w:val="44"/>
                              </w:rPr>
                              <w:t>работников народного образования и науки Российской Федерации</w:t>
                            </w:r>
                          </w:p>
                          <w:p w:rsidR="00FB32EE" w:rsidRPr="00FB32EE" w:rsidRDefault="00FB32EE" w:rsidP="00FB32EE">
                            <w:pPr>
                              <w:jc w:val="both"/>
                              <w:rPr>
                                <w:rFonts w:ascii="Tahoma" w:hAnsi="Tahoma" w:cs="Tahoma"/>
                                <w:color w:val="365F9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4.7pt;margin-top:20.2pt;width:336.7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" stroked="f">
                <v:textbox>
                  <w:txbxContent>
                    <w:p w:rsidR="00FB32EE" w:rsidRPr="00FB32EE" w:rsidRDefault="00FB32EE" w:rsidP="00FB32EE">
                      <w:pPr>
                        <w:jc w:val="center"/>
                        <w:rPr>
                          <w:rFonts w:ascii="Tahoma" w:hAnsi="Tahoma" w:cs="Tahoma"/>
                          <w:b/>
                          <w:color w:val="365F91"/>
                          <w:sz w:val="72"/>
                          <w:szCs w:val="72"/>
                        </w:rPr>
                      </w:pPr>
                      <w:r w:rsidRPr="00FB32EE">
                        <w:rPr>
                          <w:rFonts w:ascii="Tahoma" w:hAnsi="Tahoma" w:cs="Tahoma"/>
                          <w:b/>
                          <w:color w:val="365F91"/>
                          <w:sz w:val="72"/>
                          <w:szCs w:val="72"/>
                        </w:rPr>
                        <w:t>ПУБЛИЧНЫЙ ОТЧЁТ</w:t>
                      </w:r>
                    </w:p>
                    <w:p w:rsidR="00FB32EE" w:rsidRPr="00FB32EE" w:rsidRDefault="00FB32EE" w:rsidP="00F0685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31849B"/>
                          <w:sz w:val="44"/>
                          <w:szCs w:val="44"/>
                        </w:rPr>
                      </w:pPr>
                      <w:r w:rsidRPr="00FB32EE">
                        <w:rPr>
                          <w:rFonts w:ascii="Tahoma" w:hAnsi="Tahoma" w:cs="Tahoma"/>
                          <w:b/>
                          <w:color w:val="31849B"/>
                          <w:sz w:val="44"/>
                          <w:szCs w:val="44"/>
                        </w:rPr>
                        <w:t>Абанского</w:t>
                      </w:r>
                    </w:p>
                    <w:p w:rsidR="00FB32EE" w:rsidRPr="00FB32EE" w:rsidRDefault="00FB32EE" w:rsidP="00F0685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31849B"/>
                          <w:sz w:val="44"/>
                          <w:szCs w:val="44"/>
                        </w:rPr>
                      </w:pPr>
                      <w:r w:rsidRPr="00FB32EE">
                        <w:rPr>
                          <w:rFonts w:ascii="Tahoma" w:hAnsi="Tahoma" w:cs="Tahoma"/>
                          <w:b/>
                          <w:color w:val="31849B"/>
                          <w:sz w:val="44"/>
                          <w:szCs w:val="44"/>
                        </w:rPr>
                        <w:t>районного комитета Профсоюза</w:t>
                      </w:r>
                    </w:p>
                    <w:p w:rsidR="00FB32EE" w:rsidRPr="00FB32EE" w:rsidRDefault="00FB32EE" w:rsidP="00F0685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31849B"/>
                          <w:sz w:val="44"/>
                          <w:szCs w:val="44"/>
                        </w:rPr>
                      </w:pPr>
                      <w:r w:rsidRPr="00FB32EE">
                        <w:rPr>
                          <w:rFonts w:ascii="Tahoma" w:hAnsi="Tahoma" w:cs="Tahoma"/>
                          <w:b/>
                          <w:color w:val="31849B"/>
                          <w:sz w:val="44"/>
                          <w:szCs w:val="44"/>
                        </w:rPr>
                        <w:t>работников народного образования и науки Российской Федерации</w:t>
                      </w:r>
                    </w:p>
                    <w:p w:rsidR="00FB32EE" w:rsidRPr="00FB32EE" w:rsidRDefault="00FB32EE" w:rsidP="00FB32EE">
                      <w:pPr>
                        <w:jc w:val="both"/>
                        <w:rPr>
                          <w:rFonts w:ascii="Tahoma" w:hAnsi="Tahoma" w:cs="Tahoma"/>
                          <w:color w:val="365F9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32EE">
        <w:rPr>
          <w:rFonts w:ascii="Calibri" w:eastAsia="Calibri" w:hAnsi="Calibri" w:cs="Times New Roman"/>
          <w:b/>
          <w:noProof/>
          <w:color w:val="1F497D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98B5B9F" wp14:editId="0246CDD7">
            <wp:simplePos x="0" y="0"/>
            <wp:positionH relativeFrom="column">
              <wp:posOffset>-565785</wp:posOffset>
            </wp:positionH>
            <wp:positionV relativeFrom="paragraph">
              <wp:posOffset>-635</wp:posOffset>
            </wp:positionV>
            <wp:extent cx="2522220" cy="2019300"/>
            <wp:effectExtent l="0" t="0" r="0" b="0"/>
            <wp:wrapNone/>
            <wp:docPr id="1" name="Рисунок 1" descr="C:\Users\Home\Downloads\logotip_profso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logotip_profsoju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06855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4C1170" wp14:editId="7645E7CD">
            <wp:simplePos x="0" y="0"/>
            <wp:positionH relativeFrom="column">
              <wp:posOffset>-781685</wp:posOffset>
            </wp:positionH>
            <wp:positionV relativeFrom="paragraph">
              <wp:posOffset>234315</wp:posOffset>
            </wp:positionV>
            <wp:extent cx="3734435" cy="3703320"/>
            <wp:effectExtent l="0" t="0" r="0" b="0"/>
            <wp:wrapNone/>
            <wp:docPr id="2" name="Рисунок 2" descr="C:\Users\Home\Desktop\карта вектор аб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а вектор аба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2EE" w:rsidRPr="00FB32EE" w:rsidRDefault="00F06855" w:rsidP="00FB32EE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FB9906" wp14:editId="452A71DE">
            <wp:simplePos x="0" y="0"/>
            <wp:positionH relativeFrom="column">
              <wp:posOffset>2448560</wp:posOffset>
            </wp:positionH>
            <wp:positionV relativeFrom="paragraph">
              <wp:posOffset>126365</wp:posOffset>
            </wp:positionV>
            <wp:extent cx="3829050" cy="1379220"/>
            <wp:effectExtent l="0" t="0" r="0" b="0"/>
            <wp:wrapNone/>
            <wp:docPr id="3" name="Рисунок 3" descr="C:\Users\Home\Desktop\Мои документы\ПРОФСОЮЗ_РАБОТА\РАБОТА_ ПРОФСОЮЗ_2023\эмблема профсоюз пед-наст_2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ои документы\ПРОФСОЮЗ_РАБОТА\РАБОТА_ ПРОФСОЮЗ_2023\эмблема профсоюз пед-наст_23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9" r="20348"/>
                    <a:stretch/>
                  </pic:blipFill>
                  <pic:spPr bwMode="auto">
                    <a:xfrm>
                      <a:off x="0" y="0"/>
                      <a:ext cx="382905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06855" w:rsidRPr="00FB32EE" w:rsidRDefault="00F06855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B32EE" w:rsidRPr="00FB32EE" w:rsidRDefault="00FB32EE" w:rsidP="00A83478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                                                                                                          УТВЕРЖДЕН</w:t>
      </w:r>
    </w:p>
    <w:p w:rsidR="00F32D1D" w:rsidRPr="00FB32EE" w:rsidRDefault="00FB32EE" w:rsidP="00F32D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на заседании Президиума</w:t>
      </w:r>
    </w:p>
    <w:p w:rsidR="00FB32EE" w:rsidRPr="00FB32EE" w:rsidRDefault="00F32D1D" w:rsidP="00A83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          </w:t>
      </w:r>
      <w:r w:rsidR="00FB32EE" w:rsidRPr="00FB32E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Абанской районной  </w:t>
      </w:r>
    </w:p>
    <w:p w:rsidR="00FB32EE" w:rsidRPr="00FB32EE" w:rsidRDefault="00FB32EE" w:rsidP="00A83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организации Профсоюза     </w:t>
      </w:r>
    </w:p>
    <w:p w:rsidR="00FB32EE" w:rsidRPr="00FB32EE" w:rsidRDefault="00FB32EE" w:rsidP="00A83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02 февраля 2024 года</w:t>
      </w:r>
    </w:p>
    <w:p w:rsidR="00FB32EE" w:rsidRPr="00FB32EE" w:rsidRDefault="00FB32EE" w:rsidP="00FB32E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</w:pPr>
    </w:p>
    <w:p w:rsid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</w:pPr>
    </w:p>
    <w:p w:rsidR="00CC70E6" w:rsidRDefault="00CC70E6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</w:pPr>
    </w:p>
    <w:p w:rsidR="00F06855" w:rsidRPr="00FB32EE" w:rsidRDefault="00F06855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</w:pP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  <w:t xml:space="preserve">п. Абан </w:t>
      </w:r>
    </w:p>
    <w:p w:rsidR="00FB32EE" w:rsidRPr="00FB32EE" w:rsidRDefault="00FB32EE" w:rsidP="00FB32E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b/>
          <w:color w:val="002060"/>
          <w:sz w:val="28"/>
          <w:szCs w:val="28"/>
          <w:lang w:bidi="en-US"/>
        </w:rPr>
        <w:t>2024 год</w:t>
      </w:r>
      <w:bookmarkStart w:id="0" w:name="_GoBack"/>
      <w:bookmarkEnd w:id="0"/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     </w:t>
      </w: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>Данный публичный отчёт районного комитета Профсоюза призван проанализировать и обобщить свою деятельность за 2023 год и довести эту информацию до сведения всех членов Профсоюза.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В 2023 году перед районной профсоюзной организацией стояли цели и задачи, изложенные в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Уставе Общероссийского Профсоюза образования.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numPr>
          <w:ilvl w:val="0"/>
          <w:numId w:val="27"/>
        </w:num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>ЧИСЛЕННАЯ ХАРАКТЕРИСТИКА РАЙОННОЙ ОРГАНИЗАЦИИ ПРОФСОЮЗА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В состав районной профсоюзной организации на конец 2023 года входит 27 ППО, на одну меньше по сравнению с прошлым годом, т.к. произошло слияние ППО Самойловского детского сада с ППО Самойловской СОШ.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>Из общего количества ППО: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FB32EE" w:rsidRPr="00FB32EE" w:rsidTr="00B3086F">
        <w:tc>
          <w:tcPr>
            <w:tcW w:w="6487" w:type="dxa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ППО в:</w:t>
            </w:r>
          </w:p>
        </w:tc>
        <w:tc>
          <w:tcPr>
            <w:tcW w:w="3402" w:type="dxa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ППО</w:t>
            </w:r>
          </w:p>
        </w:tc>
      </w:tr>
      <w:tr w:rsidR="00FB32EE" w:rsidRPr="00FB32EE" w:rsidTr="00B3086F">
        <w:tc>
          <w:tcPr>
            <w:tcW w:w="6487" w:type="dxa"/>
          </w:tcPr>
          <w:p w:rsidR="00FB32EE" w:rsidRPr="00FB32EE" w:rsidRDefault="00FB32EE" w:rsidP="00F068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Общеобразовательные организации</w:t>
            </w:r>
          </w:p>
        </w:tc>
        <w:tc>
          <w:tcPr>
            <w:tcW w:w="3402" w:type="dxa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15</w:t>
            </w:r>
          </w:p>
        </w:tc>
      </w:tr>
      <w:tr w:rsidR="00FB32EE" w:rsidRPr="00FB32EE" w:rsidTr="00B3086F">
        <w:tc>
          <w:tcPr>
            <w:tcW w:w="6487" w:type="dxa"/>
          </w:tcPr>
          <w:p w:rsidR="00FB32EE" w:rsidRPr="00FB32EE" w:rsidRDefault="00FB32EE" w:rsidP="00F068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Дошкольные образовательные организации</w:t>
            </w:r>
          </w:p>
        </w:tc>
        <w:tc>
          <w:tcPr>
            <w:tcW w:w="3402" w:type="dxa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9</w:t>
            </w:r>
          </w:p>
        </w:tc>
      </w:tr>
      <w:tr w:rsidR="00FB32EE" w:rsidRPr="00FB32EE" w:rsidTr="00B3086F">
        <w:tc>
          <w:tcPr>
            <w:tcW w:w="6487" w:type="dxa"/>
          </w:tcPr>
          <w:p w:rsidR="00FB32EE" w:rsidRPr="00FB32EE" w:rsidRDefault="00FB32EE" w:rsidP="00F068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 xml:space="preserve">Организации дополнительного образования  </w:t>
            </w:r>
          </w:p>
        </w:tc>
        <w:tc>
          <w:tcPr>
            <w:tcW w:w="3402" w:type="dxa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2</w:t>
            </w:r>
          </w:p>
        </w:tc>
      </w:tr>
      <w:tr w:rsidR="00FB32EE" w:rsidRPr="00FB32EE" w:rsidTr="00B3086F">
        <w:tc>
          <w:tcPr>
            <w:tcW w:w="6487" w:type="dxa"/>
          </w:tcPr>
          <w:p w:rsidR="00FB32EE" w:rsidRPr="00FB32EE" w:rsidRDefault="00FB32EE" w:rsidP="00F06855">
            <w:pPr>
              <w:jc w:val="both"/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Другие учреждения: Управление образования</w:t>
            </w:r>
          </w:p>
        </w:tc>
        <w:tc>
          <w:tcPr>
            <w:tcW w:w="3402" w:type="dxa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2E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  <w:t>1</w:t>
            </w:r>
          </w:p>
        </w:tc>
      </w:tr>
      <w:tr w:rsidR="00FB32EE" w:rsidRPr="00FB32EE" w:rsidTr="00B3086F">
        <w:tc>
          <w:tcPr>
            <w:tcW w:w="6487" w:type="dxa"/>
          </w:tcPr>
          <w:p w:rsidR="00FB32EE" w:rsidRPr="00FB32EE" w:rsidRDefault="00FB32EE" w:rsidP="00F06855">
            <w:pPr>
              <w:rPr>
                <w:rFonts w:ascii="Times New Roman" w:eastAsia="Calibri" w:hAnsi="Times New Roman" w:cs="Times New Roman"/>
                <w:b/>
                <w:color w:val="2B2225"/>
                <w:sz w:val="28"/>
                <w:szCs w:val="28"/>
                <w:shd w:val="clear" w:color="auto" w:fill="FFFFFF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color w:val="2B2225"/>
                <w:sz w:val="28"/>
                <w:szCs w:val="28"/>
                <w:shd w:val="clear" w:color="auto" w:fill="FFFFFF"/>
                <w:lang w:bidi="en-US"/>
              </w:rPr>
              <w:t xml:space="preserve">Всего ППО </w:t>
            </w:r>
          </w:p>
        </w:tc>
        <w:tc>
          <w:tcPr>
            <w:tcW w:w="3402" w:type="dxa"/>
          </w:tcPr>
          <w:p w:rsidR="00FB32EE" w:rsidRPr="00FB32EE" w:rsidRDefault="00FB32EE" w:rsidP="00F06855">
            <w:pPr>
              <w:jc w:val="center"/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bidi="en-US"/>
              </w:rPr>
            </w:pPr>
            <w:r w:rsidRPr="00FB32E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этого, первичные профсоюзные организации Покатеевской и Самойловской СОШ состоят из 2-х профгрупп: профгруппа школы и профгруппа детского сада.</w:t>
      </w:r>
    </w:p>
    <w:p w:rsidR="00FB32EE" w:rsidRPr="00FB32EE" w:rsidRDefault="002F14D0" w:rsidP="00F06855">
      <w:pPr>
        <w:suppressLineNumbers/>
        <w:tabs>
          <w:tab w:val="left" w:pos="1778"/>
        </w:tabs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Работники трудятся в различных видах</w:t>
      </w:r>
      <w:r w:rsidR="00FB32EE"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образовательных организаций:</w:t>
      </w:r>
    </w:p>
    <w:tbl>
      <w:tblPr>
        <w:tblStyle w:val="12"/>
        <w:tblW w:w="8613" w:type="dxa"/>
        <w:jc w:val="center"/>
        <w:tblLook w:val="04A0" w:firstRow="1" w:lastRow="0" w:firstColumn="1" w:lastColumn="0" w:noHBand="0" w:noVBand="1"/>
      </w:tblPr>
      <w:tblGrid>
        <w:gridCol w:w="6799"/>
        <w:gridCol w:w="1799"/>
        <w:gridCol w:w="15"/>
      </w:tblGrid>
      <w:tr w:rsidR="00381BC6" w:rsidRPr="00FB32EE" w:rsidTr="00381BC6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Работников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Общая численность</w:t>
            </w:r>
          </w:p>
        </w:tc>
      </w:tr>
      <w:tr w:rsidR="00381BC6" w:rsidRPr="00FB32EE" w:rsidTr="00381BC6">
        <w:trPr>
          <w:gridAfter w:val="1"/>
          <w:wAfter w:w="15" w:type="dxa"/>
          <w:jc w:val="center"/>
        </w:trPr>
        <w:tc>
          <w:tcPr>
            <w:tcW w:w="6799" w:type="dxa"/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Общеобразовательных  организаций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637</w:t>
            </w:r>
          </w:p>
        </w:tc>
      </w:tr>
      <w:tr w:rsidR="00381BC6" w:rsidRPr="00FB32EE" w:rsidTr="00381BC6">
        <w:trPr>
          <w:gridAfter w:val="1"/>
          <w:wAfter w:w="15" w:type="dxa"/>
          <w:jc w:val="center"/>
        </w:trPr>
        <w:tc>
          <w:tcPr>
            <w:tcW w:w="6799" w:type="dxa"/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Учреждений дошкольного образования 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187</w:t>
            </w:r>
          </w:p>
        </w:tc>
      </w:tr>
      <w:tr w:rsidR="00381BC6" w:rsidRPr="00FB32EE" w:rsidTr="00381BC6">
        <w:trPr>
          <w:gridAfter w:val="1"/>
          <w:wAfter w:w="15" w:type="dxa"/>
          <w:jc w:val="center"/>
        </w:trPr>
        <w:tc>
          <w:tcPr>
            <w:tcW w:w="6799" w:type="dxa"/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Учреждений  дополнительного образования детей  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</w:t>
            </w:r>
          </w:p>
        </w:tc>
      </w:tr>
      <w:tr w:rsidR="00381BC6" w:rsidRPr="00FB32EE" w:rsidTr="00381BC6">
        <w:trPr>
          <w:gridAfter w:val="1"/>
          <w:wAfter w:w="15" w:type="dxa"/>
          <w:jc w:val="center"/>
        </w:trPr>
        <w:tc>
          <w:tcPr>
            <w:tcW w:w="6799" w:type="dxa"/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Другие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22</w:t>
            </w:r>
          </w:p>
        </w:tc>
      </w:tr>
      <w:tr w:rsidR="00381BC6" w:rsidRPr="00FB32EE" w:rsidTr="00381BC6">
        <w:trPr>
          <w:gridAfter w:val="1"/>
          <w:wAfter w:w="15" w:type="dxa"/>
          <w:jc w:val="center"/>
        </w:trPr>
        <w:tc>
          <w:tcPr>
            <w:tcW w:w="6799" w:type="dxa"/>
          </w:tcPr>
          <w:p w:rsidR="00381BC6" w:rsidRPr="00381BC6" w:rsidRDefault="00381BC6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381BC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381BC6" w:rsidRPr="00FB32EE" w:rsidRDefault="00381BC6" w:rsidP="00F06855">
            <w:pPr>
              <w:suppressLineNumbers/>
              <w:tabs>
                <w:tab w:val="left" w:pos="1778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876</w:t>
            </w:r>
          </w:p>
        </w:tc>
      </w:tr>
    </w:tbl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381BC6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32EE"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образовательных организациях района</w:t>
      </w:r>
      <w:r w:rsidR="00FB32EE"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2EE"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</w:t>
      </w:r>
      <w:r w:rsidR="00FB32EE"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876 человек.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них 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 - 475 человек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числе м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олодых педагогов в возрасте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 лет – 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 человек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128 молодых педагогов состоят на учёте в Профсоюзе109 человек, что составляет 85,2%.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отчётный период 2023 года выбыло из Профсоюза по собственному желанию 17 человек, вступили 56 человек.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данным статистического отчёта на 01 января 2024 года на учёте в районной организации Профсоюза состоит 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676 членов Профсоюза.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работающие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 человека, что составляет 96,4%. 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«Работающие» это 349 человек педагогические работники, 51,6% и 109 человек молодые педагоги, 16,1%; 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 категорию «Неработающие»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всего 3,6%. Это 24 человека - неработающие пенсионеры, которые регулярно платят членские взносы.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en-US"/>
        </w:rPr>
        <w:t>Общий охват профсоюзным членством составил 74,4%, что на 2,8% меньше к уровню прошлого года (77,2%).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lastRenderedPageBreak/>
        <w:t>Основной причиной выхода из союза профессионалов большинство работников называют возросшие суммы выплачиваемых ими профсоюзных взносов. При этом работники не понимают, что процент профсоюзных взносов уже более 100 лет один и тот же – 1%, а вот их заработная плата за последние годы значительно выросла, что является результатом длительной и целенаправленной работы профсоюзов.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Процент</w:t>
      </w: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охвата профсоюзным членством по ППО выглядит следующим образом: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Членство 100%: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Вознесенская ООШ,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proofErr w:type="spell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proofErr w:type="spell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Антоновна, директор </w:t>
      </w:r>
      <w:proofErr w:type="spell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Майдукова</w:t>
      </w:r>
      <w:proofErr w:type="spell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-Центр дополнительного образования и воспитания,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Черноусова Марина Викторовна, директор Глебова Лариса Ивановна.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-Вознесенский детский сад,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Старовойтова Ольга Александровна, исполняющий обязанности заведующего </w:t>
      </w:r>
      <w:proofErr w:type="spell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Майдукова</w:t>
      </w:r>
      <w:proofErr w:type="spell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-Денисовский   детский сад,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Лукьянова Галина Митрофановна, заведующий </w:t>
      </w:r>
      <w:proofErr w:type="spell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Шкрадюк</w:t>
      </w:r>
      <w:proofErr w:type="spell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Валерьевна;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32EE" w:rsidRPr="00FB32EE" w:rsidRDefault="00806C51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Членство 90% и более</w:t>
      </w:r>
      <w:r w:rsidR="00FB32EE"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: Березовская СОШ; Покатеевская СОШ; Абанский детский сад № 4 «Умка».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Членство 80% и более%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Никольская СОШ, </w:t>
      </w:r>
      <w:proofErr w:type="spellStart"/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Новоуспенская</w:t>
      </w:r>
      <w:proofErr w:type="spellEnd"/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СОШ; Новоуспенский и Устьянский детский сад, Абанский детский сад № 3 «Светлячок».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Членство 70 до 80%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: Абанская СОШ № 3; Апаноключинская ООШ.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Членство 60 до 70%: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Абанская СОШ № 4; Абанский детский сад № 1 «Росинка».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6C51" w:rsidRPr="00FB3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Членство </w:t>
      </w:r>
      <w:r w:rsidRPr="0080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 до 60 %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Долгомостовская СОШ; Самойловская СОШ; Хандальская СОШ.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Низкий процент охвата профсоюзным членством, менее 50 %,</w:t>
      </w: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4-х ППО: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>-Абанский ЦДОИПО – 40%;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-Залипьевская ООШ – 31,5 %;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-Абанский детский сад № 5 – 24%;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-РУО – 22 %. </w:t>
      </w:r>
    </w:p>
    <w:p w:rsidR="000C3502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Анализ профсоюзного членства показывает, что в 14-ти ППО процент охвата профсоюзным членством выше или равен уровню районного показателя. Президиум районного комитета Профсоюза благодарит председателей этих ППО и руководителей ОО за высокие и стабильные показатели профсоюзного членства. </w:t>
      </w:r>
      <w:r w:rsidR="000C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2EE" w:rsidRPr="00FB32EE" w:rsidRDefault="000C3502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32EE"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говорит о проводимой работе по мотивации профсоюзного членства, о слаженности в совместной работе администрации ОО и профсоюзного актива, о высоком уровне социального партнёрства, о заинтересованности обеих сторон в эффективной работе, в создании условий для работников, в соблюдении законодательства о труде, о социальном партнёрстве, охране труда. Как правило, в этих ППО председатели ППО получают и достаточно высокие баллы «За работу по созданию условий для эффективной деятельности коллектива». Именно такой критерий должен быть в каждом коллективном договоре, а затем должен найти своё подтверждение в приложении к КД - «Положение об оплате труда», что регламентировано статьёй 377 ТК РФ.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большинства первичных профсоюзных организаций имеется 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внутренний резерв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повышения показателя профсоюзного членства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2"/>
        <w:tblW w:w="9322" w:type="dxa"/>
        <w:tblInd w:w="250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FB32EE" w:rsidRPr="00FB32EE" w:rsidTr="00B3086F">
        <w:tc>
          <w:tcPr>
            <w:tcW w:w="7196" w:type="dxa"/>
            <w:tcBorders>
              <w:top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Категории работников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Резерв  </w:t>
            </w:r>
          </w:p>
        </w:tc>
      </w:tr>
      <w:tr w:rsidR="00FB32EE" w:rsidRPr="00FB32EE" w:rsidTr="00B3086F">
        <w:tc>
          <w:tcPr>
            <w:tcW w:w="7196" w:type="dxa"/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 организации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164 человека</w:t>
            </w:r>
          </w:p>
        </w:tc>
      </w:tr>
      <w:tr w:rsidR="00FB32EE" w:rsidRPr="00FB32EE" w:rsidTr="00B3086F">
        <w:tc>
          <w:tcPr>
            <w:tcW w:w="7196" w:type="dxa"/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дошкольного образования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38 человек</w:t>
            </w:r>
          </w:p>
        </w:tc>
      </w:tr>
      <w:tr w:rsidR="00FB32EE" w:rsidRPr="00FB32EE" w:rsidTr="00B3086F">
        <w:tc>
          <w:tcPr>
            <w:tcW w:w="7196" w:type="dxa"/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дополнительного образования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 человек</w:t>
            </w:r>
          </w:p>
        </w:tc>
      </w:tr>
      <w:tr w:rsidR="00FB32EE" w:rsidRPr="00FB32EE" w:rsidTr="00B3086F">
        <w:tc>
          <w:tcPr>
            <w:tcW w:w="7196" w:type="dxa"/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Другие: РУО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 человек</w:t>
            </w:r>
          </w:p>
        </w:tc>
      </w:tr>
      <w:tr w:rsidR="00FB32EE" w:rsidRPr="00FB32EE" w:rsidTr="00B3086F">
        <w:tc>
          <w:tcPr>
            <w:tcW w:w="7196" w:type="dxa"/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32EE" w:rsidRPr="00FB32EE" w:rsidRDefault="00FB32EE" w:rsidP="00F06855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B32E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224 человека</w:t>
            </w:r>
          </w:p>
        </w:tc>
      </w:tr>
    </w:tbl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показатели всем нам следует уделить самое пристальное внимание в 2024 году.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Впервые за три года реализации федерального проекта «Цифровизация Общероссийского Профсоюза Образования» статистические отчёты первичных профсоюзных организаций и соответственно районной профсоюзной организации на первое января полностью сформированы в автоматизированной системе «Единый реестр Общероссийского Профсоюза образования».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Цифровые показатели статистического отчёта доведены до сведения членов Президиума на заседании Президиума районной организации Профсоюза 02.02.2024 г., и проанализированы. С учётом этого намечены перспективы в работе по организационному укреплению профсоюзных рядов и для председателей ППО, и для Президиума районного комитета Профсоюза.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numPr>
          <w:ilvl w:val="0"/>
          <w:numId w:val="27"/>
        </w:numPr>
        <w:suppressLineNumbers/>
        <w:tabs>
          <w:tab w:val="left" w:pos="177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ДЕЯТЕЛЬНОСТЬ РАЙОННОГО КОМИТЕТА ПРОФСОЮЗА</w:t>
      </w:r>
    </w:p>
    <w:p w:rsidR="00FB32EE" w:rsidRPr="00FB32EE" w:rsidRDefault="00FB32EE" w:rsidP="00F06855">
      <w:pPr>
        <w:suppressLineNumbers/>
        <w:tabs>
          <w:tab w:val="left" w:pos="17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Успешность деятельности Профсоюза во многом зависит от уровня проводимой внутрисоюзной работы, это кадровое укрепление, повышение профессионализма профсоюзного актива, совершенствование информационной работы и прозрачность финансовой работы.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районного комитета Профсоюза в отчетный период 2023 года проводилась согласно утверждённому плану работы с учётом рекомендаций краевого комитета Профсоюза.</w:t>
      </w:r>
    </w:p>
    <w:p w:rsidR="00FB32EE" w:rsidRPr="00FB32EE" w:rsidRDefault="00FB32EE" w:rsidP="00F06855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Выборными органами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организации являются:</w:t>
      </w:r>
    </w:p>
    <w:p w:rsidR="00FB32EE" w:rsidRPr="00FB32EE" w:rsidRDefault="00FB32EE" w:rsidP="00F06855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-Районный комитет Профсоюза в количестве 25 человек;</w:t>
      </w:r>
    </w:p>
    <w:p w:rsidR="00FB32EE" w:rsidRPr="00FB32EE" w:rsidRDefault="00FB32EE" w:rsidP="00F06855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-Президиум районного комитета Профсоюза в количестве 9 человек;</w:t>
      </w:r>
    </w:p>
    <w:p w:rsidR="00FB32EE" w:rsidRPr="00FB32EE" w:rsidRDefault="00FB32EE" w:rsidP="00F0685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-Районная ревизионная комиссия – 3 человека.                                             </w:t>
      </w:r>
    </w:p>
    <w:p w:rsidR="00FB32EE" w:rsidRPr="00FB32EE" w:rsidRDefault="00FB32EE" w:rsidP="00F06855">
      <w:pPr>
        <w:suppressLineNumbers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периоде проведено </w:t>
      </w: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шесть заседаний Президиума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этих заседаниях Президиума</w:t>
      </w: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 вопросы: о ситуации в отрасли и действиях Профсоюза,  о  проведении  тематических  проверок  и  их  итогах,  об  укреплении  единства и повышении  эффективности  деятельности  районной  профсоюзной организации, о мониторинге заработной платы работников образования, </w:t>
      </w: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 статистической отчётности первичных профсоюзных организаций, об анализе состояния профсоюзного членства в районной организации Профсоюза,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работы, о награждении, вопросы охраны труда, об утверждении публичного отчёта районной профсоюзной организации.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Проведено </w:t>
      </w: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два пленарных заседаниях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комитета Профсоюза, на которых рассматривались вопросы: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итогах работы выборных органов Абанской районной организации Профсоюза;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   утверждении сметы доходов и расходов районной организации Профсоюза;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утверждении сводного финансового отчета и исполнении сметы доходов и расходов районной организации Профсоюза;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участии первичных организаций, районного Совета молодых педагогов и Совета ветеранов педагогического труда в мероприятиях, посвященных объявленному в Профсоюзе «Году педагога и наставника».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участии в краевой программе «Оздоровление»;</w:t>
      </w:r>
    </w:p>
    <w:p w:rsidR="00FB32EE" w:rsidRPr="00FB32EE" w:rsidRDefault="00FB32EE" w:rsidP="00F06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состоянии охраны труда в образовательных организациях и другие.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Социальное партнёрство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Коллективно-договорное урегулирование – одно из приоритетных направлений деятельности Абанской районной организации.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Всю свою работу районный комитет Профсоюза строил на принципах социального партнёрства и сотрудничества с администрацией района, управлением образования, образовательными организациями, решая все вопросы, касающиеся интересов работников, путём конструктивного диалога.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Основным инструментом социального партнерства между работодателем и Профсоюзной организацией является на территориальном уровне Соглашение между администрацией Абанского района и районной профсоюзной организацией и Коллективные договора на уровне первичных организаций.  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Эти два документа позволяют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помощь, предоставить социальные льготы и гарантии.</w:t>
      </w:r>
    </w:p>
    <w:p w:rsidR="00FB32EE" w:rsidRPr="00FB32EE" w:rsidRDefault="00FB32EE" w:rsidP="00F068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15.12.2022 год</w:t>
      </w:r>
      <w:r w:rsidR="002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было подписано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между а</w:t>
      </w:r>
      <w:r w:rsidR="002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Абанского района и </w:t>
      </w:r>
      <w:proofErr w:type="spellStart"/>
      <w:r w:rsidR="0026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2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 </w:t>
      </w:r>
      <w:proofErr w:type="spellStart"/>
      <w:r w:rsidR="0026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spellEnd"/>
    </w:p>
    <w:p w:rsidR="00FB32EE" w:rsidRPr="00FB32EE" w:rsidRDefault="0026637F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2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2024 года</w:t>
      </w:r>
      <w:r w:rsidR="00FB32EE"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истекает срок, поэтому предстоит провести работу по подготовке и заключению нового Соглашения на новый период.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Коллективные договора заключены и действуют в 26 ППО, что составляет 96,3%: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89"/>
        <w:gridCol w:w="3192"/>
      </w:tblGrid>
      <w:tr w:rsidR="00FB32EE" w:rsidRPr="00FB32EE" w:rsidTr="00B3086F">
        <w:tc>
          <w:tcPr>
            <w:tcW w:w="3332" w:type="dxa"/>
          </w:tcPr>
          <w:p w:rsidR="00FB32EE" w:rsidRPr="00FB32EE" w:rsidRDefault="00FB32EE" w:rsidP="00F06855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B32EE">
              <w:rPr>
                <w:rFonts w:ascii="Calibri" w:hAnsi="Calibri" w:cs="Times New Roman"/>
                <w:b/>
                <w:sz w:val="28"/>
                <w:szCs w:val="28"/>
              </w:rPr>
              <w:t>Заключено коллективных договоров в 2023 году</w:t>
            </w:r>
          </w:p>
        </w:tc>
        <w:tc>
          <w:tcPr>
            <w:tcW w:w="3332" w:type="dxa"/>
          </w:tcPr>
          <w:p w:rsidR="00FB32EE" w:rsidRPr="00FB32EE" w:rsidRDefault="00FB32EE" w:rsidP="00F06855">
            <w:pPr>
              <w:tabs>
                <w:tab w:val="center" w:pos="4536"/>
                <w:tab w:val="right" w:pos="9072"/>
              </w:tabs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B32EE">
              <w:rPr>
                <w:rFonts w:ascii="Calibri" w:hAnsi="Calibri" w:cs="Times New Roman"/>
                <w:b/>
                <w:sz w:val="28"/>
                <w:szCs w:val="28"/>
              </w:rPr>
              <w:t>Заключено коллективных договоров  ранее</w:t>
            </w:r>
          </w:p>
        </w:tc>
        <w:tc>
          <w:tcPr>
            <w:tcW w:w="3332" w:type="dxa"/>
          </w:tcPr>
          <w:p w:rsidR="00FB32EE" w:rsidRPr="00FB32EE" w:rsidRDefault="00FB32EE" w:rsidP="00F06855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B32EE">
              <w:rPr>
                <w:rFonts w:ascii="Calibri" w:hAnsi="Calibri" w:cs="Times New Roman"/>
                <w:b/>
                <w:sz w:val="28"/>
                <w:szCs w:val="28"/>
              </w:rPr>
              <w:t>Коллективные  договора не заключены</w:t>
            </w:r>
          </w:p>
        </w:tc>
      </w:tr>
      <w:tr w:rsidR="00FB32EE" w:rsidRPr="00FB32EE" w:rsidTr="00B3086F">
        <w:tc>
          <w:tcPr>
            <w:tcW w:w="3332" w:type="dxa"/>
          </w:tcPr>
          <w:p w:rsidR="00FB32EE" w:rsidRPr="00FB32EE" w:rsidRDefault="00FB32EE" w:rsidP="00F0685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B32EE">
              <w:rPr>
                <w:rFonts w:ascii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FB32EE" w:rsidRPr="00FB32EE" w:rsidRDefault="00FB32EE" w:rsidP="00F0685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B32EE">
              <w:rPr>
                <w:rFonts w:ascii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3332" w:type="dxa"/>
          </w:tcPr>
          <w:p w:rsidR="00FB32EE" w:rsidRPr="00FB32EE" w:rsidRDefault="00FB32EE" w:rsidP="00F0685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B32EE">
              <w:rPr>
                <w:rFonts w:ascii="Calibri" w:hAnsi="Calibri" w:cs="Times New Roman"/>
                <w:sz w:val="28"/>
                <w:szCs w:val="28"/>
              </w:rPr>
              <w:t>1, РУО</w:t>
            </w:r>
          </w:p>
        </w:tc>
      </w:tr>
    </w:tbl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!!!!!!!!!коллеги, надеемся</w:t>
      </w:r>
      <w:proofErr w:type="gram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вами выполнены наши договоренности по заключению КД, о которых мы говорили в конце 2023 и ваши КД уже находятся на уведомительной регистрации и в скором времени будут размещены на страничках ППО сайтов ваших ОО.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Председателем районной организации Профсоюза проводилась экспертиза коллективных договоров, экспертиза дополнений и изменений, вносимых в коллективные договоры, проводилась экспертиза трудовых договоров и других локальных нормативных актов ОО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ходе экспертизы КД проводился анализ отдельных разделов и приложений к КД: «Правила внутреннего трудового распорядка»,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«Положение об оплате труда», Положение о комиссии по распределению стимулирующих выплат.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заключения коллективных договоров в образовательных организациях использовался макет, разработанный краевой организацией Профсоюза.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заключения коллективных договоров и вопросов составления дополнительных соглашений к коллективным договорам всем председателям и руководителям ППО систематически оказывалась правовая консультационная помощь.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всех ОО, в основном, соблюдалась процедура заключения КД: направление уведомления руководителю ОО, создание комиссии, проведение внештатными правовыми инспекторами экспертизы КД и приложений к ним, проведение собраний, регистрация КД в юридическом отделе администрации района, ознакомление работников под роспись, публикация на сайтах ОО.</w:t>
      </w:r>
    </w:p>
    <w:p w:rsidR="00FB32EE" w:rsidRPr="00FB32EE" w:rsidRDefault="00FB32EE" w:rsidP="00F068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9" w:tooltip="Коллективные договора" w:history="1">
        <w:r w:rsidRPr="00FB32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Коллективные договоры</w:t>
        </w:r>
      </w:hyperlink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  во всех образовательных учреждениях, где  работают члены Профсоюза.</w:t>
      </w:r>
    </w:p>
    <w:p w:rsidR="00FB32EE" w:rsidRPr="00FB32EE" w:rsidRDefault="00FB32EE" w:rsidP="00F068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iCs/>
          <w:sz w:val="28"/>
          <w:szCs w:val="28"/>
        </w:rPr>
        <w:t xml:space="preserve">    Сторонами социального партнёрства в ОО проводятся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выполнения условий коллективного договора.  </w:t>
      </w:r>
      <w:r w:rsidRPr="00FB32EE">
        <w:rPr>
          <w:rFonts w:ascii="Times New Roman" w:eastAsia="Calibri" w:hAnsi="Times New Roman" w:cs="Times New Roman"/>
          <w:iCs/>
          <w:sz w:val="28"/>
          <w:szCs w:val="28"/>
        </w:rPr>
        <w:t xml:space="preserve">На уровне района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проведения отчёта о ходе выполнения условий районного Соглашения является р</w:t>
      </w:r>
      <w:r w:rsidRPr="00FB32EE">
        <w:rPr>
          <w:rFonts w:ascii="Times New Roman" w:eastAsia="Calibri" w:hAnsi="Times New Roman" w:cs="Times New Roman"/>
          <w:iCs/>
          <w:sz w:val="28"/>
          <w:szCs w:val="28"/>
        </w:rPr>
        <w:t xml:space="preserve">айонная организация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Профсоюза. </w:t>
      </w:r>
    </w:p>
    <w:p w:rsidR="00FB32EE" w:rsidRPr="00FB32EE" w:rsidRDefault="00FB32EE" w:rsidP="00F06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В районе создана и работает </w:t>
      </w:r>
      <w:r w:rsidRPr="00FB32EE">
        <w:rPr>
          <w:rFonts w:ascii="Times New Roman" w:eastAsia="Calibri" w:hAnsi="Times New Roman" w:cs="Times New Roman"/>
          <w:b/>
          <w:i/>
          <w:sz w:val="28"/>
          <w:szCs w:val="28"/>
        </w:rPr>
        <w:t>комиссия по урегулированию социально-трудовых отношений</w:t>
      </w:r>
      <w:r w:rsidRPr="00FB32EE">
        <w:rPr>
          <w:rFonts w:ascii="Times New Roman" w:eastAsia="Calibri" w:hAnsi="Times New Roman" w:cs="Times New Roman"/>
          <w:i/>
          <w:sz w:val="28"/>
          <w:szCs w:val="28"/>
        </w:rPr>
        <w:t>, в</w:t>
      </w: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которую входят представители районной организации Профсоюза.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рассматривались вопросы социального партнёрства, оплаты труда и другие.</w:t>
      </w:r>
    </w:p>
    <w:p w:rsidR="00FB32EE" w:rsidRPr="00FB32EE" w:rsidRDefault="00FB32EE" w:rsidP="00F06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рамках социального партнерства внештатный технический инспектор   труда Литус Л.А. входит в состав муниципальной комиссии по приёмке образовательных организаций к новому учебному году, в состав районной аттестационной, наградной комиссий, комиссий по проведению конкурсов.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3. Оценка эффективности деятельности ППО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на основании рейтинга. В него на основании п. 3.9 ст.23 Устава Профсоюза входит критерий «Подготовка и проведение публичного отчета о деятельности профсоюзного комитета первичной профсоюзной организацией. За 2023 год публичные отчеты о работе профсоюзного комитета подготовили и предоставили для размещения на сайте районной профсоюзной организации председатели 17-ти ППО, что составляет 63% (2022 год – 21 и 75 %).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 публичных отчётов говорит об имеющихся трудностях при его составлении, поэтому в ОО направлена информация о вопросах, которые нужно отразить в публичном отчёте. </w:t>
      </w:r>
    </w:p>
    <w:p w:rsid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рейтинга и соответственно награждение за уровень проводимой работы</w:t>
      </w:r>
      <w:proofErr w:type="gram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……..</w:t>
      </w:r>
      <w:proofErr w:type="gram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</w:p>
    <w:p w:rsidR="009F0ADD" w:rsidRPr="00FB32EE" w:rsidRDefault="009F0ADD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Участие в мероприятиях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Районная организация Профсоюза активно принимала участие во всех акциях, конкурсах, мониторингах, а также была организатором и соучредителем проводимых мероприятий разного уровня.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Проведено большое мероприятие для ветеранов педагогического труда «Учитель, перед именем твоим позволь смиренно преклонить колени», посвящённое году педагога и наставника.</w:t>
      </w:r>
    </w:p>
    <w:p w:rsidR="00FB32EE" w:rsidRPr="00FB32EE" w:rsidRDefault="00FB32EE" w:rsidP="00F0685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 Члены Профсоюза Абанской СОШ №3 принимают участие и становятся победителями в фитнес-марафоне «Мы здоровы! Нам здорово!».</w:t>
      </w:r>
    </w:p>
    <w:p w:rsidR="00FB32EE" w:rsidRPr="00FB32EE" w:rsidRDefault="00FB32EE" w:rsidP="00F0685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   Ежегодно Рай</w:t>
      </w:r>
      <w:r w:rsidR="00CE74FF">
        <w:rPr>
          <w:rFonts w:ascii="Times New Roman" w:eastAsia="Calibri" w:hAnsi="Times New Roman" w:cs="Times New Roman"/>
          <w:sz w:val="28"/>
          <w:szCs w:val="28"/>
        </w:rPr>
        <w:t>онный комитет Профсоюза</w:t>
      </w: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оплачивает организационный взнос для участия работников образования в конкурсах</w:t>
      </w:r>
      <w:r w:rsidR="00CE74FF">
        <w:rPr>
          <w:rFonts w:ascii="Times New Roman" w:eastAsia="Calibri" w:hAnsi="Times New Roman" w:cs="Times New Roman"/>
          <w:sz w:val="28"/>
          <w:szCs w:val="28"/>
        </w:rPr>
        <w:t>.</w:t>
      </w: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4FF">
        <w:rPr>
          <w:rFonts w:ascii="Times New Roman" w:eastAsia="Calibri" w:hAnsi="Times New Roman" w:cs="Times New Roman"/>
          <w:sz w:val="28"/>
          <w:szCs w:val="28"/>
        </w:rPr>
        <w:t>Т</w:t>
      </w:r>
      <w:r w:rsidRPr="00FB32EE">
        <w:rPr>
          <w:rFonts w:ascii="Times New Roman" w:eastAsia="Calibri" w:hAnsi="Times New Roman" w:cs="Times New Roman"/>
          <w:sz w:val="28"/>
          <w:szCs w:val="28"/>
        </w:rPr>
        <w:t>анцевальный коллект</w:t>
      </w:r>
      <w:r w:rsidR="00CE74FF">
        <w:rPr>
          <w:rFonts w:ascii="Times New Roman" w:eastAsia="Calibri" w:hAnsi="Times New Roman" w:cs="Times New Roman"/>
          <w:sz w:val="28"/>
          <w:szCs w:val="28"/>
        </w:rPr>
        <w:t xml:space="preserve">ив Абанской школы №3 «Ассорти» </w:t>
      </w:r>
      <w:r w:rsidRPr="00FB32EE">
        <w:rPr>
          <w:rFonts w:ascii="Times New Roman" w:eastAsia="Calibri" w:hAnsi="Times New Roman" w:cs="Times New Roman"/>
          <w:sz w:val="28"/>
          <w:szCs w:val="28"/>
        </w:rPr>
        <w:t>много лет принимает участие и становится победителем краевого фестиваля-конкурса «Творческая встреча».</w:t>
      </w:r>
      <w:r w:rsidR="00CE74FF" w:rsidRPr="00CE7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4FF">
        <w:rPr>
          <w:rFonts w:ascii="Times New Roman" w:eastAsia="Calibri" w:hAnsi="Times New Roman" w:cs="Times New Roman"/>
          <w:sz w:val="28"/>
          <w:szCs w:val="28"/>
        </w:rPr>
        <w:t xml:space="preserve">В 2023 году от имени краевого комитета Профсоюза им, как </w:t>
      </w:r>
      <w:r w:rsidR="00CE74FF" w:rsidRPr="00FB32EE">
        <w:rPr>
          <w:rFonts w:ascii="Times New Roman" w:eastAsia="Calibri" w:hAnsi="Times New Roman" w:cs="Times New Roman"/>
          <w:sz w:val="28"/>
          <w:szCs w:val="28"/>
        </w:rPr>
        <w:t>победит</w:t>
      </w:r>
      <w:r w:rsidR="00762290">
        <w:rPr>
          <w:rFonts w:ascii="Times New Roman" w:eastAsia="Calibri" w:hAnsi="Times New Roman" w:cs="Times New Roman"/>
          <w:sz w:val="28"/>
          <w:szCs w:val="28"/>
        </w:rPr>
        <w:t>елям, вручён  денежный сертификат на</w:t>
      </w:r>
      <w:r w:rsidR="00CE74FF">
        <w:rPr>
          <w:rFonts w:ascii="Times New Roman" w:eastAsia="Calibri" w:hAnsi="Times New Roman" w:cs="Times New Roman"/>
          <w:sz w:val="28"/>
          <w:szCs w:val="28"/>
        </w:rPr>
        <w:t xml:space="preserve"> 30 тысяч рублей.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    Ежегодными мероприятиями являются Спартакиада работников образования и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автопробег. Традиционно в июле-сентябре проводится</w:t>
      </w:r>
      <w:r w:rsidRPr="00FB3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фотоконкурс, в этом году он назывался «В кадре – учитель» и его итоги были под</w:t>
      </w:r>
      <w:r w:rsidR="004F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ведены на торжественном мероприятии, посвященном Дню учителя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Председатель ППО МКДОУ Абанский детский сад «Умка» Ивкина Н.А. представляла нашу районную организацию на краевом форуме председателей ППО. Члены Президиума районной организации принимали участие в зональных совещаниях, проводимых КК Профсоюза: 13 марта и 17 ноября 2023 года, где рассматривался вопрос о проведении отчётов и выборов в Профсоюзе,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   В 2023 году члены Президиума оказали помощь в 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подготовке материалов на руководителя Абанской СОШ №3 Путинцеву Н.П для участия в профсоюзном конкурсе имени К.А. </w:t>
      </w:r>
      <w:proofErr w:type="spellStart"/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Миксон</w:t>
      </w:r>
      <w:proofErr w:type="spellEnd"/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Наталья Петровна стала победителем этого конкурса, торжественное награждение состоялось на краевом </w:t>
      </w:r>
      <w:r w:rsidR="004F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празднике в честь Дня учителя.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районной организации – активный участник многих краевых мероприятий, на которых делится опытом своей работы.</w:t>
      </w:r>
    </w:p>
    <w:p w:rsidR="00FB32EE" w:rsidRPr="00FB32EE" w:rsidRDefault="00FB32EE" w:rsidP="00F0685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EE">
        <w:rPr>
          <w:rFonts w:ascii="Times New Roman" w:eastAsia="Calibri" w:hAnsi="Times New Roman" w:cs="Times New Roman"/>
          <w:sz w:val="28"/>
          <w:szCs w:val="28"/>
        </w:rPr>
        <w:t xml:space="preserve">    Районная организация Профсоюза является соучредителем проведения отдельных районных мероприятий, в том числе районного этапа Всероссийского конкурса «Учитель года» и выделяет финансирование на поощрение победителей.</w:t>
      </w:r>
    </w:p>
    <w:p w:rsidR="00FB32EE" w:rsidRPr="00FB32EE" w:rsidRDefault="00FB32EE" w:rsidP="00F06855">
      <w:pPr>
        <w:numPr>
          <w:ilvl w:val="0"/>
          <w:numId w:val="30"/>
        </w:num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Правозащитная деятельность РК Профсоюза</w:t>
      </w:r>
    </w:p>
    <w:p w:rsidR="00FB32EE" w:rsidRPr="00FB32EE" w:rsidRDefault="00FB32EE" w:rsidP="00F0685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правозащитная деятельность Абанской районной </w:t>
      </w:r>
      <w:r w:rsidRPr="00FB3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Профсоюза</w:t>
      </w:r>
      <w:r w:rsidRPr="00FB3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осуществлял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в соответствии с правоустанавливающими документами Общероссийского Профсоюза образования.</w:t>
      </w:r>
    </w:p>
    <w:p w:rsidR="00FB32EE" w:rsidRPr="00FB32EE" w:rsidRDefault="00FB32EE" w:rsidP="00F068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Внештатными правовыми инспекторами труда (Л.А. Литус и Т.П. Шишулина) проведено 19 проверок соблюдения работодателями и их представителями трудового законодательства и иных нормативных правовых актов, содержащих нормы трудового права, в том числе комплексных – 2 и 18 – тематических.</w:t>
      </w: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B32EE" w:rsidRPr="00FB32EE" w:rsidRDefault="00FB32EE" w:rsidP="00F068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ходе проверок изучались следующие вопросы: коллективный договор, дополнительные соглашения и приложения к КД, личные карточки работников, правила внутреннего трудового распорядка, штатное расписание, составление предварительных графиков отпусков, тарификационный список, приказ о создании аттестационной комиссии и её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состав, график прохождения аттестации, ознакомление работников под роспись с ЛНА школы. </w:t>
      </w:r>
    </w:p>
    <w:p w:rsidR="00FB32EE" w:rsidRPr="00FB32EE" w:rsidRDefault="00FB32EE" w:rsidP="00F068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ходе проверок выявлено 34 нарушения.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Анализ выявленных нарушений показал, что большинство из них допущено: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заключении дополнительных соглашений к трудовым договорам с работниками; 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корректно оформляется личная карточка работника Т-2;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локальные нормативные акты образовательной организации принимаются без согласования с выборным профсоюзным органом;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соблюдаются условия коллективного договора: дополнительный отпуск работникам за работу в течение года без оформления листа нетрудоспособности, дополнительный отпуск председателю ПК и др.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работники   ознакомлены с приказами о приёме на работу, переводе, увольнении.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EE">
        <w:rPr>
          <w:rFonts w:ascii="Times New Roman" w:eastAsia="Calibri" w:hAnsi="Times New Roman" w:cs="Times New Roman"/>
          <w:sz w:val="28"/>
          <w:szCs w:val="28"/>
        </w:rPr>
        <w:t>-работники не ознакомлены под роспись с текстом коллективного договора, тарификационным списком и Положением об оплате труда;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проведении проверок оказывалась правовая помощь руководителям, председателям ППО, членам профсоюза по приведению проверяемых документов в соответствие с трудовым законодательством.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Многие незначительные нарушения (21) были устранены в ходе проводимых проверок. </w:t>
      </w:r>
      <w:r w:rsidRPr="00FB3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B32EE" w:rsidRPr="00FB32EE" w:rsidRDefault="00FB32EE" w:rsidP="00F068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 результатам проведенных проверок работодателям направлялись </w:t>
      </w: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об устранении </w:t>
      </w:r>
      <w:r w:rsidRPr="00FB32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выявленных нарушений трудового законодательства.</w:t>
      </w:r>
    </w:p>
    <w:p w:rsidR="00FB32EE" w:rsidRPr="00FB32EE" w:rsidRDefault="00FB32EE" w:rsidP="00F068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В течение 2023 года правовыми инспекторами труда районной организации профсоюза рассмотрено 12 письменных жалоб и обращений, при этом 8 из них признано обоснованными и удовлетворено.</w:t>
      </w:r>
    </w:p>
    <w:p w:rsidR="00FB32EE" w:rsidRPr="00FB32EE" w:rsidRDefault="00FB32EE" w:rsidP="00F068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На личном приеме (включая устные обращения) принято 63 членов Профсоюза.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3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 результате правозащитной работы Абанской организации Профсоюза в 2023 году экономическая эффективность составила </w:t>
      </w:r>
      <w:r w:rsidRPr="00FB32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0,32 млн. руб</w:t>
      </w:r>
      <w:r w:rsidRPr="00FB3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6. Обучение профсоюзных кадров</w:t>
      </w:r>
    </w:p>
    <w:p w:rsidR="00FB32EE" w:rsidRPr="00FB32EE" w:rsidRDefault="00FB32EE" w:rsidP="00F06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течение 2023 года эта работа проводилась с председателями ППО, с уполномоченными по ОТ, с руководителями образовательных организаций.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2EE" w:rsidRPr="00FB32EE" w:rsidRDefault="00FB32EE" w:rsidP="00F06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года проведено четыре совещания для председателей первичных профсоюзных организаций: «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Психиатрическое освидетельствование», «</w:t>
      </w:r>
      <w:proofErr w:type="spellStart"/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Профриски</w:t>
      </w:r>
      <w:proofErr w:type="spellEnd"/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«Работа в системе АИС».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в 2023 году девяти ППО было необходимо заключить новый КД, для председателей 01.11.23 был проведён обучающий семинар по этой теме. </w:t>
      </w:r>
    </w:p>
    <w:p w:rsidR="00FB32EE" w:rsidRDefault="00FB32EE" w:rsidP="00F06855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32EE">
        <w:rPr>
          <w:rFonts w:ascii="Times New Roman" w:eastAsia="Calibri" w:hAnsi="Times New Roman" w:cs="Times New Roman"/>
          <w:sz w:val="28"/>
          <w:szCs w:val="28"/>
          <w:lang w:eastAsia="ru-RU"/>
        </w:rPr>
        <w:t>Пять членов профсоюза приняли участие в профсоюзном диктанте по знанию Устава Проф</w:t>
      </w:r>
      <w:r w:rsidR="00F638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союза и получили сертификаты.  </w:t>
      </w:r>
    </w:p>
    <w:p w:rsidR="00F63897" w:rsidRPr="00FB32EE" w:rsidRDefault="00F63897" w:rsidP="00F06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труда</w:t>
      </w:r>
    </w:p>
    <w:p w:rsidR="00FB32EE" w:rsidRPr="00FB32EE" w:rsidRDefault="00FB32EE" w:rsidP="00F06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FB32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Направления работы</w:t>
      </w: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оплаты труда: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осуществление контроля выполнения майских Указов (2012г.) Президента в части повышения оплаты труда педагогических работников;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оплаты труда;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сохранению уровня социальных гарантий работников образования. </w:t>
      </w:r>
    </w:p>
    <w:p w:rsidR="00FB32EE" w:rsidRPr="00FB32EE" w:rsidRDefault="00FB32EE" w:rsidP="00F06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Краевая и районная организации Профсоюза неоднократно направляли письма в адрес законодательной и исполнительной власти 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вопросам оплаты труда, выдвигая требования об увеличении базовых окладов педагогическим работникам,  о дифференциации  в уровнях заработной платы квалифицированных и неквалифицированных работников, об увеличении нормативов финансирования на одного обучающегося.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 2023 год </w:t>
      </w: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заработная плата работников отрасли</w:t>
      </w:r>
      <w:r w:rsidRPr="00FB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выглядит следующим образом: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77"/>
        <w:gridCol w:w="3195"/>
        <w:gridCol w:w="3199"/>
      </w:tblGrid>
      <w:tr w:rsidR="00FB32EE" w:rsidRPr="00FB32EE" w:rsidTr="00B3086F">
        <w:tc>
          <w:tcPr>
            <w:tcW w:w="9996" w:type="dxa"/>
            <w:gridSpan w:val="3"/>
          </w:tcPr>
          <w:p w:rsidR="00FB32EE" w:rsidRPr="00FB32EE" w:rsidRDefault="00FB32EE" w:rsidP="00F068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32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Средняя заработная плата педагогических работников  </w:t>
            </w:r>
          </w:p>
          <w:p w:rsidR="00FB32EE" w:rsidRPr="00FB32EE" w:rsidRDefault="00FB32EE" w:rsidP="00F06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2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в 2023 году (в рублях)</w:t>
            </w:r>
          </w:p>
        </w:tc>
      </w:tr>
      <w:tr w:rsidR="00FB32EE" w:rsidRPr="00FB32EE" w:rsidTr="00B3086F">
        <w:tc>
          <w:tcPr>
            <w:tcW w:w="3332" w:type="dxa"/>
          </w:tcPr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общего образования</w:t>
            </w:r>
          </w:p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C36348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/2023</w:t>
            </w: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Дошкольные  образовательные учреждения</w:t>
            </w:r>
          </w:p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2022/2023</w:t>
            </w:r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 дополнительного образования</w:t>
            </w:r>
          </w:p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2022/20223</w:t>
            </w:r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г.г.</w:t>
            </w:r>
          </w:p>
        </w:tc>
      </w:tr>
      <w:tr w:rsidR="00FB32EE" w:rsidRPr="00FB32EE" w:rsidTr="00B3086F">
        <w:tc>
          <w:tcPr>
            <w:tcW w:w="3332" w:type="dxa"/>
          </w:tcPr>
          <w:p w:rsidR="00FB32EE" w:rsidRPr="003813F1" w:rsidRDefault="00C36348" w:rsidP="00F06855">
            <w:pPr>
              <w:tabs>
                <w:tab w:val="center" w:pos="1558"/>
                <w:tab w:val="right" w:pos="311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32EE"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51035,44</w:t>
            </w:r>
            <w:r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E3DBF"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59091, 4</w:t>
            </w:r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332" w:type="dxa"/>
          </w:tcPr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B32EE"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37713,52</w:t>
            </w:r>
            <w:r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E3DBF"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41889,2</w:t>
            </w:r>
          </w:p>
        </w:tc>
        <w:tc>
          <w:tcPr>
            <w:tcW w:w="3332" w:type="dxa"/>
          </w:tcPr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B32EE" w:rsidRPr="00381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32EE"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38230,10</w:t>
            </w:r>
            <w:r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E3DBF"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38936,6</w:t>
            </w:r>
          </w:p>
        </w:tc>
      </w:tr>
      <w:tr w:rsidR="00FB32EE" w:rsidRPr="00FB32EE" w:rsidTr="00B3086F">
        <w:tc>
          <w:tcPr>
            <w:tcW w:w="9996" w:type="dxa"/>
            <w:gridSpan w:val="3"/>
          </w:tcPr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 заработная плата по учреждениям образования</w:t>
            </w:r>
          </w:p>
        </w:tc>
      </w:tr>
      <w:tr w:rsidR="00FB32EE" w:rsidRPr="00FB32EE" w:rsidTr="00B3086F">
        <w:tc>
          <w:tcPr>
            <w:tcW w:w="3332" w:type="dxa"/>
          </w:tcPr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32EE"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>41518,60</w:t>
            </w:r>
            <w:r w:rsidR="00AE3DBF"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>/…</w:t>
            </w:r>
          </w:p>
        </w:tc>
        <w:tc>
          <w:tcPr>
            <w:tcW w:w="3332" w:type="dxa"/>
          </w:tcPr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B32EE" w:rsidRPr="0038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2EE"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>34252,40</w:t>
            </w:r>
            <w:r w:rsidR="00AE3DBF"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>/…</w:t>
            </w:r>
          </w:p>
        </w:tc>
        <w:tc>
          <w:tcPr>
            <w:tcW w:w="3332" w:type="dxa"/>
          </w:tcPr>
          <w:p w:rsidR="00FB32EE" w:rsidRPr="003813F1" w:rsidRDefault="00C36348" w:rsidP="00F0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32EE" w:rsidRPr="0038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2EE"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>39318,70</w:t>
            </w:r>
            <w:r w:rsidR="00AE3DBF"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>/…</w:t>
            </w:r>
          </w:p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32EE" w:rsidRPr="00FB32EE" w:rsidTr="00B3086F">
        <w:tc>
          <w:tcPr>
            <w:tcW w:w="9996" w:type="dxa"/>
            <w:gridSpan w:val="3"/>
          </w:tcPr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F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заработная плата </w:t>
            </w:r>
            <w:r w:rsidRPr="00381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отрасли образования – </w:t>
            </w:r>
            <w:r w:rsidR="003813F1" w:rsidRPr="003813F1">
              <w:rPr>
                <w:rFonts w:ascii="Times New Roman" w:hAnsi="Times New Roman" w:cs="Times New Roman"/>
                <w:b/>
                <w:sz w:val="36"/>
                <w:szCs w:val="36"/>
              </w:rPr>
              <w:t>45915,9</w:t>
            </w:r>
          </w:p>
          <w:p w:rsidR="00FB32EE" w:rsidRPr="003813F1" w:rsidRDefault="00FB32EE" w:rsidP="00F0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32EE" w:rsidRPr="00FB32EE" w:rsidRDefault="00FB32EE" w:rsidP="00F06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2EE" w:rsidRPr="00FB32EE" w:rsidRDefault="00FB32EE" w:rsidP="00F06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7.  Районным комитетом проводилась работа по вопросам обеспечения социальной поддержки</w:t>
      </w:r>
      <w:r w:rsidRPr="00FB3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членов профсоюза:</w:t>
      </w:r>
    </w:p>
    <w:p w:rsidR="00FB32EE" w:rsidRPr="00FB32EE" w:rsidRDefault="00FB32EE" w:rsidP="00F06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- постоянный профсоюзный контроль за предоставлением коммунальных льгот как работающим, так и неработающим ветеранам педагогического труда. </w:t>
      </w:r>
    </w:p>
    <w:p w:rsidR="00FB32EE" w:rsidRPr="00FB32EE" w:rsidRDefault="00FB32EE" w:rsidP="00F0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осуществлялось льготное санаторно-курортное лечение по программе «Оздоровление» получили одиннадцать членов профсоюза (санаторий «Саянская благодать» - 5 чел., «Белокуриха» - 2 человек, отдых на море  в г. Адлер – 3 члена профсоюза и 2 -члены семьи, озеро «Карачи - 1 чел,). </w:t>
      </w:r>
      <w:proofErr w:type="gramEnd"/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EE" w:rsidRPr="00FB32EE" w:rsidRDefault="00FB32EE" w:rsidP="00F06855">
      <w:pPr>
        <w:numPr>
          <w:ilvl w:val="0"/>
          <w:numId w:val="27"/>
        </w:num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Деятельность районного комитета Профсоюза по охране труда</w:t>
      </w:r>
    </w:p>
    <w:p w:rsidR="00FB32EE" w:rsidRPr="00FB32EE" w:rsidRDefault="00FB32EE" w:rsidP="00F068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FB32EE"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  <w:t>В течение 2023 года деятельность районной организации Профсоюза была направлена на выполнение требований законодательства по охране труда и обеспечение гарантий работникам образования на безопасные и здоровые условия труда.</w:t>
      </w:r>
    </w:p>
    <w:p w:rsidR="00FB32EE" w:rsidRPr="00FB32EE" w:rsidRDefault="00FB32EE" w:rsidP="00F068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FB32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Основная цель:</w:t>
      </w:r>
      <w:r w:rsidRPr="00FB32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осуществление общественного контроля за соблюдением работодателем и должностными лицами законодательства об охране труда.</w:t>
      </w:r>
    </w:p>
    <w:p w:rsidR="00FB32EE" w:rsidRPr="00FB32EE" w:rsidRDefault="00FB32EE" w:rsidP="00F06855">
      <w:pPr>
        <w:tabs>
          <w:tab w:val="left" w:pos="7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FB32EE">
        <w:rPr>
          <w:rFonts w:ascii="Times New Roman" w:eastAsia="Calibri" w:hAnsi="Times New Roman" w:cs="Times New Roman"/>
          <w:b/>
          <w:i/>
          <w:sz w:val="27"/>
          <w:szCs w:val="27"/>
        </w:rPr>
        <w:t>Приоритетные направления этой работы:</w:t>
      </w:r>
      <w:r w:rsidRPr="00FB32EE">
        <w:rPr>
          <w:rFonts w:ascii="Times New Roman" w:eastAsia="Calibri" w:hAnsi="Times New Roman" w:cs="Times New Roman"/>
          <w:b/>
          <w:i/>
          <w:sz w:val="27"/>
          <w:szCs w:val="27"/>
        </w:rPr>
        <w:tab/>
      </w:r>
    </w:p>
    <w:p w:rsidR="00FB32EE" w:rsidRPr="00FB32EE" w:rsidRDefault="00FB32EE" w:rsidP="00F0685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B32EE">
        <w:rPr>
          <w:rFonts w:ascii="Times New Roman" w:eastAsia="Calibri" w:hAnsi="Times New Roman" w:cs="Times New Roman"/>
          <w:sz w:val="27"/>
          <w:szCs w:val="27"/>
        </w:rPr>
        <w:t>- организация контроля за выполнением разделов районного Соглашения и коллективных договоров;</w:t>
      </w:r>
    </w:p>
    <w:p w:rsidR="00FB32EE" w:rsidRPr="00FB32EE" w:rsidRDefault="00FB32EE" w:rsidP="00F0685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B32EE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защита социально-трудовых прав и профессиональных интересов работников образования, связанных с решением вопросов создания здоровых и безопасных условий труда для работников; </w:t>
      </w:r>
    </w:p>
    <w:p w:rsidR="00FB32EE" w:rsidRPr="00FB32EE" w:rsidRDefault="00FB32EE" w:rsidP="00F0685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B32EE">
        <w:rPr>
          <w:rFonts w:ascii="Times New Roman" w:eastAsia="Calibri" w:hAnsi="Times New Roman" w:cs="Times New Roman"/>
          <w:sz w:val="27"/>
          <w:szCs w:val="27"/>
        </w:rPr>
        <w:t xml:space="preserve">- информирование членов Профсоюза и социальных партнеров об изменениях в законодательстве по охране труда; </w:t>
      </w:r>
    </w:p>
    <w:p w:rsidR="00FB32EE" w:rsidRPr="00FB32EE" w:rsidRDefault="00FB32EE" w:rsidP="00F0685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B32EE">
        <w:rPr>
          <w:rFonts w:ascii="Times New Roman" w:eastAsia="Calibri" w:hAnsi="Times New Roman" w:cs="Times New Roman"/>
          <w:sz w:val="27"/>
          <w:szCs w:val="27"/>
        </w:rPr>
        <w:t>- обучение профсоюзного актива требованиям безопасности труда, применению новых нормативных актов по оценке условий труда;</w:t>
      </w:r>
    </w:p>
    <w:p w:rsidR="00FB32EE" w:rsidRDefault="00FB32EE" w:rsidP="00F0685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B32EE">
        <w:rPr>
          <w:rFonts w:ascii="Times New Roman" w:eastAsia="Calibri" w:hAnsi="Times New Roman" w:cs="Times New Roman"/>
          <w:sz w:val="27"/>
          <w:szCs w:val="27"/>
        </w:rPr>
        <w:t>- осуществление взаимодействия с государственными органами контроля по реализации мер, направленных на защиту прав членов Профсоюза по охране труда.</w:t>
      </w:r>
    </w:p>
    <w:p w:rsidR="001D35E2" w:rsidRPr="00FB32EE" w:rsidRDefault="001D35E2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Ежегодно районная организация Профсоюза проводит товарищеские встречи по волейболу, дни выходного дня, акции «Профсоюзный витамин».</w:t>
      </w:r>
    </w:p>
    <w:p w:rsidR="001D35E2" w:rsidRPr="00FB32EE" w:rsidRDefault="001D35E2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Совместно с администрацией района п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роведён районный смотр-конкурс «Лучшая организация Абанского района по организации работы в области охраны труда».</w:t>
      </w:r>
    </w:p>
    <w:p w:rsidR="001D35E2" w:rsidRPr="00FB32EE" w:rsidRDefault="001D35E2" w:rsidP="00F0685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</w:t>
      </w:r>
      <w:r w:rsidRPr="00FB32E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 состав технической инспекции труда</w:t>
      </w:r>
      <w:r w:rsidRPr="00FB3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районной профсоюзной организации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B3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входит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внештатный технический инспектор труда и 16  уполномоченных (доверенных лиц) по охране труда от профсоюзных комитетов образовательных организаций. В 15 малочисленных ППО контроль по вопросам охраны труда осуществляет председатель ППО.   От районного комитета Профсоюза вопросы охраны курирует член Президиума районной организации Метелица Татьяна Кирилловна.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В рамках социального партнерства внештатный технический инспектор   труда включен в состав муниципальной комиссии по приемке образовательных организаций к новому учебному году.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 За отчетный период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внештатным техническим инспектором труда проведено 26 проверок - в рамках приёмки образовательных организаций к новому учебному году.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Calibri" w:hAnsi="Times New Roman" w:cs="Times New Roman"/>
          <w:sz w:val="27"/>
          <w:szCs w:val="27"/>
        </w:rPr>
        <w:t xml:space="preserve">   Проверялось выполнение требований санитарно-гигиенической и пожарной безопасности, готовность кабинетов, пищеблоков, учебных мастерских, спортзалов, наличие приказа по охране труда на начало учебного года, состояние и наличие документации по вопросам охраны труда.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В ходе проверок были выявлены типичные нарушения, по которым р</w:t>
      </w:r>
      <w:r w:rsidRPr="00FB32EE">
        <w:rPr>
          <w:rFonts w:ascii="Times New Roman" w:eastAsia="Calibri" w:hAnsi="Times New Roman" w:cs="Times New Roman"/>
          <w:sz w:val="27"/>
          <w:szCs w:val="27"/>
        </w:rPr>
        <w:t xml:space="preserve">уководителям всех образовательных организаций выданы акты приёмки с имеющимися замечаниями и предложениями об их устранении. </w:t>
      </w:r>
    </w:p>
    <w:p w:rsidR="00FB32EE" w:rsidRPr="00FB32EE" w:rsidRDefault="00FB32EE" w:rsidP="00F0685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7"/>
          <w:szCs w:val="27"/>
          <w:lang w:eastAsia="ar-SA"/>
        </w:rPr>
      </w:pPr>
      <w:r w:rsidRPr="00FB32EE">
        <w:rPr>
          <w:rFonts w:ascii="Times New Roman" w:eastAsia="Times New Roman" w:hAnsi="Times New Roman" w:cs="Times New Roman"/>
          <w:b/>
          <w:i/>
          <w:color w:val="000000"/>
          <w:kern w:val="1"/>
          <w:sz w:val="27"/>
          <w:szCs w:val="27"/>
          <w:lang w:eastAsia="ar-SA"/>
        </w:rPr>
        <w:t xml:space="preserve">   3. Вопросы охраны труда рассматривались:</w:t>
      </w:r>
    </w:p>
    <w:p w:rsidR="00FB32EE" w:rsidRPr="00FB32EE" w:rsidRDefault="00FB32EE" w:rsidP="00F0685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</w:pPr>
      <w:r w:rsidRPr="00FB32EE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 xml:space="preserve">  -на заседаниях Президиума районной организации Профсоюза:</w:t>
      </w:r>
    </w:p>
    <w:p w:rsidR="00FB32EE" w:rsidRPr="00FB32EE" w:rsidRDefault="00FB32EE" w:rsidP="00F06855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утверждении отчета по охране труда;</w:t>
      </w:r>
    </w:p>
    <w:p w:rsidR="00FB32EE" w:rsidRPr="00FB32EE" w:rsidRDefault="00FB32EE" w:rsidP="00F06855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участии в краевой программе «Оздоровление»;</w:t>
      </w:r>
    </w:p>
    <w:p w:rsidR="00FB32EE" w:rsidRPr="00FB32EE" w:rsidRDefault="00FB32EE" w:rsidP="00F06855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проведении декады по охране труда;</w:t>
      </w:r>
    </w:p>
    <w:p w:rsidR="00FB32EE" w:rsidRPr="00FB32EE" w:rsidRDefault="00FB32EE" w:rsidP="00F06855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выполнении работодателями законодательства по охране труда;</w:t>
      </w:r>
    </w:p>
    <w:p w:rsidR="00FB32EE" w:rsidRPr="00FB32EE" w:rsidRDefault="00FB32EE" w:rsidP="00F06855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участии образовательных организаций в районном конкурсе по охране труда.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 пленарных заседаниях комитета Профсоюза;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заседаниях районной трехсторонней комиссии по охране труда;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 профсоюзных собраниях и собраниях трудовых коллективов, на которых рассматривается вопрос о выполнении условий коллективного договора и Соглашения по охране труда.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</w:t>
      </w:r>
      <w:r w:rsidRPr="00FB32EE"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  <w:t xml:space="preserve"> -на заседаниях районной трехсторонней комиссии по социально-трудовым отношениям и по охране труда.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В отчётном году в 22-х образовательных организациях проведена специальная оценка условий труда 166 рабочих мест на сумму  176 312,00 рублей.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Положение о СУОТ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имеется в  21-ой образовательной организации.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В 2023 году проведено </w:t>
      </w:r>
      <w:r w:rsidRPr="00FB32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обучение по охране труда</w:t>
      </w: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66–</w:t>
      </w:r>
      <w:proofErr w:type="spellStart"/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</w:t>
      </w:r>
      <w:proofErr w:type="spellEnd"/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человек, это: руководители ОО, члены комиссий, ответственные, уполномоченные по ОТ на базе ВСРУЦП по трём программам: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-«Безопасные методы и приемы выполнения работ при воздействии вредных и (или) опасных производственных факторов, опасностей» идентифицированных в рамках системы управления охраной труда в организации и оценки профессиональных рисков», 16 часов; 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-«Общие вопросы охраны труда и функционирования системы управления охраной труда», 16 часов;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-«Общие вопросы охраны труда и функционирования системы управления охраной труда», 16 часов.</w:t>
      </w:r>
    </w:p>
    <w:p w:rsidR="00FB32EE" w:rsidRPr="00FB32EE" w:rsidRDefault="00FB32EE" w:rsidP="00F06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Финансирование на обучение составило 165 000 рублей.</w:t>
      </w:r>
    </w:p>
    <w:p w:rsidR="00FB32EE" w:rsidRPr="00FB32EE" w:rsidRDefault="00FB32EE" w:rsidP="00F06855">
      <w:pPr>
        <w:shd w:val="clear" w:color="auto" w:fill="FFFFFF"/>
        <w:tabs>
          <w:tab w:val="left" w:pos="8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Несчастных случаев в 2023 году не зарегистрировано. Во всех ОО ведутся журналы учёта микротравм.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В 2023 году </w:t>
      </w:r>
      <w:proofErr w:type="spellStart"/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проведился</w:t>
      </w:r>
      <w:proofErr w:type="spellEnd"/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смотр-конкурс по охране труда, приняло участие 4 образовательные организации.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По результатам конкурса благодарственными письмами Главы Абанского района и сертификатами Абанской районной организации Профсоюза работников образования были награждены победители: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 место - МКДОУ Абанский сад № 1 «Росинка», заведующий Фокина В.Д., председатель ППО Фёдорова Т.В;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2 место – МКДОУ Абанский детский сад № 5 «Теремок», заведующий Иванова Н.И., председатель ППО Горемыкина Е.В.;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3 место – МАОУ Абанская СОШ № 3, директор Путинцева Н.П., председатель ППО Метелица Т.К.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ОО принимают участие в проведении Всероссийских и краевых конкурсах детского рисунка «Труд глазами детей», участвуют во Всероссийских акциях, декадах ГТО; участвуют в программе «Школьное здоровое питание».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Председатель районной организации Профсоюза, внештатный технический инспектор труда делилась своим опытом работы на краевых мероприятиях: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-выступление на краевой конференции по охране труда по теме «Участие в конкурсах – залог профессионального роста»;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-выступление на плановом выездном заседании Совета по охране труда и здоровья при Центральном Совете Общероссийского Профсоюза образования в г. Красноярске с темой «Обеспечение общественного контроля условий труда работников образования».</w:t>
      </w:r>
    </w:p>
    <w:p w:rsidR="00FB32EE" w:rsidRPr="00FB32EE" w:rsidRDefault="00FB32EE" w:rsidP="00F06855">
      <w:pPr>
        <w:suppressAutoHyphens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B32EE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 xml:space="preserve">   В 2023 году </w:t>
      </w:r>
      <w:r w:rsidR="00052AF0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 xml:space="preserve">для </w:t>
      </w:r>
      <w:r w:rsidR="00052AF0" w:rsidRPr="00FB32EE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>2026</w:t>
      </w:r>
      <w:r w:rsidR="00052AF0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 xml:space="preserve"> работников образования и членов</w:t>
      </w:r>
      <w:r w:rsidRPr="00FB32EE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 xml:space="preserve"> их семей </w:t>
      </w:r>
      <w:r w:rsidR="00052AF0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>оформлены льготные страховки</w:t>
      </w:r>
      <w:r w:rsidRPr="00FB32EE">
        <w:rPr>
          <w:rFonts w:ascii="Times New Roman" w:eastAsia="Calibri" w:hAnsi="Times New Roman" w:cs="Times New Roman"/>
          <w:color w:val="000000"/>
          <w:sz w:val="27"/>
          <w:szCs w:val="27"/>
          <w:lang w:bidi="en-US"/>
        </w:rPr>
        <w:t xml:space="preserve"> от клещевого энцефалита.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сайте Абанской районной организации Профсоюза есть раздел «Охрана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32EE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труда», где размещены актуальные материалы.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2EE" w:rsidRPr="00FB32EE" w:rsidRDefault="00FB32EE" w:rsidP="00F06855">
      <w:pPr>
        <w:numPr>
          <w:ilvl w:val="0"/>
          <w:numId w:val="27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Информационная работа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информационной работе райком Профсоюза использует различные формы и методы: совещания, конференции, семинары, телефонный режим,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электронная почта, информационные сборники и т.д.  В районном комитете Профсоюза оформлен и систематически обновляется информационный стенд, разделы которого освещают все направления деятельности. Такой же стенд оформлен в управлении образования.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оформлены профсоюзные уголки, в некоторых их них отражена наиболее актуальная информация по вопросам трудового законодательства. 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каждую ППО направляются инструктивно-методические письма по актуальным вопросам защиты интересов работников и развития отрасли в целом, разработанные районной и краевой организациями, в том числе информационный сборник «Просто о сложном», который ежегодно выпускается ФПКК.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большая и систематическая консультационная работа по многим вопросам, в том числе как получить звание ветерана труда Красноярского края.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районного комитета Профсоюза принимала участие в совещаниях руководителей ОО, на которых выступала по вопросам трудового законодательства.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Продолжена традиция проведения каждый третий четверг месяца телефонной горячей линии.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82B4"/>
          <w:sz w:val="28"/>
          <w:szCs w:val="28"/>
          <w:shd w:val="clear" w:color="auto" w:fill="FFFFFF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целью информационной открытости регулярно обновляются страницы сайта районной организации (</w:t>
      </w:r>
      <w:hyperlink r:id="rId10" w:history="1">
        <w:r w:rsidRPr="00FB32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www.abanprof.ucoz.ru</w:t>
        </w:r>
      </w:hyperlink>
      <w:r w:rsidRPr="00FB32EE">
        <w:rPr>
          <w:rFonts w:ascii="Times New Roman" w:eastAsia="Times New Roman" w:hAnsi="Times New Roman" w:cs="Times New Roman"/>
          <w:color w:val="4682B4"/>
          <w:sz w:val="28"/>
          <w:szCs w:val="28"/>
          <w:shd w:val="clear" w:color="auto" w:fill="FFFFFF"/>
          <w:lang w:eastAsia="ru-RU"/>
        </w:rPr>
        <w:t>).</w:t>
      </w:r>
    </w:p>
    <w:p w:rsidR="00FB32EE" w:rsidRPr="006E66C0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Ежегодно на сайте размещается публичный отчёт районного комитета Профсоюза и публичные отчёты о работе профсоюзных комитетов ППО.  </w:t>
      </w:r>
    </w:p>
    <w:p w:rsidR="006E66C0" w:rsidRPr="006E66C0" w:rsidRDefault="006E66C0" w:rsidP="00F06855">
      <w:pPr>
        <w:pStyle w:val="a7"/>
        <w:spacing w:before="0" w:beforeAutospacing="0" w:after="0" w:afterAutospacing="0"/>
      </w:pPr>
      <w:r w:rsidRPr="006E66C0">
        <w:rPr>
          <w:b/>
          <w:sz w:val="28"/>
          <w:szCs w:val="28"/>
          <w:lang w:val="en-US"/>
        </w:rPr>
        <w:t>IV</w:t>
      </w:r>
      <w:r w:rsidRPr="006E66C0">
        <w:rPr>
          <w:b/>
          <w:sz w:val="28"/>
          <w:szCs w:val="28"/>
        </w:rPr>
        <w:t xml:space="preserve">. </w:t>
      </w:r>
      <w:r w:rsidRPr="006E66C0">
        <w:rPr>
          <w:rFonts w:ascii="Signika Negative" w:eastAsia="Roboto" w:hAnsi="Signika Negative" w:cs="Microsoft New Tai Lue"/>
          <w:b/>
          <w:bCs/>
          <w:kern w:val="24"/>
          <w:sz w:val="32"/>
          <w:szCs w:val="32"/>
        </w:rPr>
        <w:t>Организационно-финансовое укрепление районной организации Профсоюза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E66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Цель</w:t>
      </w: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работы: создать прочную финансовую базу </w:t>
      </w:r>
      <w:r w:rsidR="006E66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районной </w:t>
      </w: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профсоюзной организации, эффективную систему формирования профсоюзного бюджета и рационального использования профсоюзных средств. </w:t>
      </w:r>
    </w:p>
    <w:p w:rsidR="00FB32EE" w:rsidRPr="00FB32EE" w:rsidRDefault="006E66C0" w:rsidP="00F068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Signika Negative" w:eastAsia="Roboto" w:hAnsi="Signika Negative" w:cs="Microsoft New Tai Lue"/>
          <w:bCs/>
          <w:kern w:val="24"/>
          <w:sz w:val="32"/>
          <w:szCs w:val="32"/>
        </w:rPr>
        <w:t>Организационно-финансовая деятельность</w:t>
      </w:r>
      <w:r w:rsidR="00FB32EE"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Абанской районной организации Профсоюза работников образования включает в себя: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-планирование профсоюзного бюджета;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-анализ целевого использования бюджетных средств;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>-контроль за полнотой и своевременностью перечисления профсоюзных взносов;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32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-проведение ревизий финансово-хозяйственной деятельности.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Собираемость членских взносов – 100%.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доходов и расходов на 2023 год утверждена на заседании Президиума районного комитета Профсоюза (Постановление № 8 от 22.12.2023 года).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Валовый сбор членских профсоюзных взносов за отчетный период составил 2890,4 тысяч рублей.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Районный комитет в полном объеме (35 %) перечисляет денежные средства в краевой комитет Профсоюза.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взносы расходовались строго на уставную деятельность.      </w:t>
      </w:r>
    </w:p>
    <w:p w:rsidR="00FB32EE" w:rsidRPr="00FB32EE" w:rsidRDefault="00FB32EE" w:rsidP="00F0685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Около пяти процентов поступивших взносов израсходовано на информационную работу (подписка на газету «Мой профсоюз» - 4 экземпляра, «Солидарность» - 4 экземпляра, изготовление баннеров и другой профсоюзной атрибутики).</w:t>
      </w:r>
    </w:p>
    <w:p w:rsidR="00FB32EE" w:rsidRPr="00FB32EE" w:rsidRDefault="00FB32EE" w:rsidP="00F0685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13 600 рублей израсходовано на обучение профсоюзного актива.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Материальная помощь членам Профсоюза в 2023 году оказана на сумму 225 000 </w:t>
      </w:r>
      <w:proofErr w:type="spell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своим работникам и плюс вернули 230 </w:t>
      </w:r>
      <w:proofErr w:type="spellStart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края.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профсоюзных средств.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2EE" w:rsidRPr="00FB32EE" w:rsidRDefault="00FB32EE" w:rsidP="00F0685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Профсоюза с молодыми педагогами и ветеранами педагогического труда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отчетном году районный комитет Профсоюза уделял большое внимание </w:t>
      </w: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работе с молодыми педагогами.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Абанской районной организации на профсоюзном учёте состоит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молодых педагогов (из 128) в возрасте до 35 лет, что составляет 82,5%.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районном комитете Профсоюза создан Совет молодых педагогов, председатель Соловей Елена Викторовна.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План работы Совета молодых педагогов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утверждается на Президиуме районного комитета Профсоюза </w:t>
      </w:r>
    </w:p>
    <w:p w:rsidR="00FB32EE" w:rsidRPr="00FB32EE" w:rsidRDefault="00FB32EE" w:rsidP="00F0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Ежегодно на августовской конференции </w:t>
      </w:r>
      <w:r w:rsidRPr="00FB32EE">
        <w:rPr>
          <w:rFonts w:ascii="Times New Roman" w:eastAsia="Calibri" w:hAnsi="Times New Roman" w:cs="Times New Roman"/>
          <w:sz w:val="28"/>
          <w:szCs w:val="28"/>
          <w:lang w:eastAsia="ru-RU"/>
        </w:rPr>
        <w:t>проходит чествование молодых педагогов, которые впервые трудоустроились в образовательные организации.     От районной профсоюзной организации им вручаются памятные адреса и подарки.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Молодые педагоги принимают активное участие во многих массовых мероприятиях: первомайских акциях, профсоюзных выходных, Спартакиаде работников образования, фестивале творческих талантов, в творческих встречах, автопробегах, районных, краевых и федеральных конкурсах.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2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преддверии Нового года районный комитет Профсоюза совместно с советом молодых педагогов провели акцию «Профсоюзный дед Мороз», в рамках которой провели выездное новогоднее поздравление детей членов Профсоюза.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 w:rsidRPr="00FB32EE">
        <w:rPr>
          <w:rFonts w:ascii="Times New Roman" w:eastAsia="Calibri" w:hAnsi="Times New Roman" w:cs="Times New Roman"/>
          <w:color w:val="000000"/>
          <w:sz w:val="28"/>
          <w:szCs w:val="28"/>
        </w:rPr>
        <w:t>Проводились заседания Совета молодых педагогов.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10.02.23 г.  член районного Совета Максимович А.В. принял участие в краевом СМП.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30.09.2-23 г. состоялась районная школа молодого педагога с участием специалистов краевого комитета профсоюза во главе с председателем </w:t>
      </w:r>
      <w:proofErr w:type="spellStart"/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Косарынцевой</w:t>
      </w:r>
      <w:proofErr w:type="spellEnd"/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Л.В.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Активное участие принимает молодёжь и в жизни своих образовательных организаций, особенно в спортивной. с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Ну, а наша задача растить из них профсоюзные кадры, активно привлекать их в профсоюзные мероприятия, в состав профкомов.</w:t>
      </w:r>
      <w:r w:rsidRPr="00FB32E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B32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Ведь в профсоюзе нужны новые силы, новые идеи, новые лидеры.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организация Профсоюза и первичные организации проводят определённую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работу с ветеранами педагогического труда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. Ежегодно выделяются денежные средства на проведение мероприятий и приобретение подарков для поздравлений вестернов педагогического труда, ветеранов Профсоюза.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Ветеранов педагогического труда поздравляем с днем рождения, четыре раза в год собираем людей старшего возраста на праздничные мероприятия,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новогодний праздник, международный женский день 8 марта,  День учителя, День пожилого человека.  При содействии РУО организуем посещение Канского драматического театра по льготным билетам, проводится десант к ветеранам педагогического труда в населённые пункты (Брюханов В.А., Почет), проводятся чествования ветеранов ПТ (Антоненко Д.А.). Наши ветераны ведут активную жизненную позицию, принимают участие в спортивных мероприятиях, являются участниками хора «Ветеран», посещают праздничные мероприятия в образовательных организациях, принимают участие в конференциях, собирают средства на СВО, на строительство часовни и многое другое.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Приоритетные направления деятельности районной организации Профсоюза на 2024 год:</w:t>
      </w:r>
    </w:p>
    <w:p w:rsidR="00FB32EE" w:rsidRPr="00FB32EE" w:rsidRDefault="00FB32EE" w:rsidP="00F068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Представительство и защита трудовых прав, социально-экономических и профессиональных интересов работников - членов Профсоюза;</w:t>
      </w:r>
    </w:p>
    <w:p w:rsidR="00FB32EE" w:rsidRPr="00FB32EE" w:rsidRDefault="00FB32EE" w:rsidP="00F068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и развитие актуальных форм работы профсоюзных организаций для повышения мотивации профсоюзного членства и роста численности членов Профсоюза.</w:t>
      </w:r>
    </w:p>
    <w:p w:rsidR="00FB32EE" w:rsidRPr="00FB32EE" w:rsidRDefault="00FB32EE" w:rsidP="00F068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Укрепление и развитие Профсоюза</w:t>
      </w:r>
    </w:p>
    <w:p w:rsidR="00FB32EE" w:rsidRPr="00FB32EE" w:rsidRDefault="00FB32EE" w:rsidP="00F068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и повышение профессионального уровня профсоюзного актива, формирование кадрового резерва организаций Профсоюза.</w:t>
      </w:r>
    </w:p>
    <w:p w:rsidR="00FB32EE" w:rsidRPr="00FB32EE" w:rsidRDefault="00FB32EE" w:rsidP="00F068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Содействие увеличению доли представителей молодежи в составе выборных органов профсоюзных организаций.</w:t>
      </w:r>
    </w:p>
    <w:p w:rsidR="00FB32EE" w:rsidRPr="00FB32EE" w:rsidRDefault="00FB32EE" w:rsidP="00F0685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разнообразия, доступности и качества информации о деятельности Профсоюза.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Изучение и применение лучшего опыта профсоюзной работы.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 Совершенствование критериев оценки эффективности деятельности профсоюзных организаций.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Нам важно работать так, чтобы каждый </w:t>
      </w:r>
      <w:r w:rsidR="00E3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педагог, каждый работник знал, П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рофсоюз – это союз профессионалов, </w:t>
      </w:r>
      <w:r w:rsidR="00E3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всегда 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стоящий на защите из трудовых прав и гарантий, что это его надёжная опора.  Мы с вами должны стать такими профессионалами, чтобы в коллективах видели качество и результаты работы, проводимой профсоюзом, чтобы в нас и в Профсоюзе в целом видели необходимость, чтобы работники были информированы о том, что мы решаем многие проблемы и задачи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их прав и интересов, от чего </w:t>
      </w: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конечном счете зависит качество образования в районе. Это нелегко, но выполнимо. Для этого нужна системная работа, новые цели, более эффективные формы и методы, а главное – личная заинтересованность каждого в конечном результате.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Есть такие крылатые фразы: «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которые развиваются и усовершенствуются – не умирают!»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Силён тот, кто владеет знаниями и информацией!»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E3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</w:t>
      </w:r>
      <w:r w:rsidRPr="00F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новые профсоюзные знания, с пользой использовать их и распространять в своих коллективах, чтобы Профсоюз образования и впредь оставался сильным для нашего общего благополучия. Мы должны быть вместе!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Л.А. Литус, председатель Абанского районного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Профсоюза работников образования 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Абан, ул. Советская, 58</w:t>
      </w:r>
    </w:p>
    <w:p w:rsidR="00FB32EE" w:rsidRPr="00FB32EE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 8391 63 22 007</w:t>
      </w:r>
    </w:p>
    <w:p w:rsidR="00FB32EE" w:rsidRPr="00762290" w:rsidRDefault="00FB32EE" w:rsidP="00F0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FB32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622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FB32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proofErr w:type="gramEnd"/>
      <w:r w:rsidRPr="007622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hyperlink r:id="rId11" w:history="1">
        <w:r w:rsidRPr="00FB32E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larisa</w:t>
        </w:r>
        <w:r w:rsidRPr="007622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-</w:t>
        </w:r>
        <w:r w:rsidRPr="00FB32E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litys</w:t>
        </w:r>
        <w:r w:rsidRPr="007622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@</w:t>
        </w:r>
        <w:r w:rsidRPr="00FB32E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622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.</w:t>
        </w:r>
        <w:r w:rsidRPr="00FB32E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7D651E" w:rsidRPr="00762290" w:rsidRDefault="007D651E" w:rsidP="00F06855">
      <w:pPr>
        <w:spacing w:line="240" w:lineRule="auto"/>
        <w:rPr>
          <w:lang w:val="en-US"/>
        </w:rPr>
      </w:pPr>
    </w:p>
    <w:sectPr w:rsidR="007D651E" w:rsidRPr="00762290" w:rsidSect="00F0685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gnika Negative">
    <w:altName w:val="Times New Roman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roman"/>
    <w:notTrueType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CF9"/>
    <w:multiLevelType w:val="hybridMultilevel"/>
    <w:tmpl w:val="02AA945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035808C7"/>
    <w:multiLevelType w:val="hybridMultilevel"/>
    <w:tmpl w:val="F12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1537D"/>
    <w:multiLevelType w:val="hybridMultilevel"/>
    <w:tmpl w:val="6E2060BA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A38C7"/>
    <w:multiLevelType w:val="hybridMultilevel"/>
    <w:tmpl w:val="8BE0971C"/>
    <w:lvl w:ilvl="0" w:tplc="D7464A9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56336"/>
    <w:multiLevelType w:val="hybridMultilevel"/>
    <w:tmpl w:val="A1A83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539DC"/>
    <w:multiLevelType w:val="hybridMultilevel"/>
    <w:tmpl w:val="68085DB8"/>
    <w:lvl w:ilvl="0" w:tplc="77AEE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668"/>
    <w:multiLevelType w:val="hybridMultilevel"/>
    <w:tmpl w:val="F200729C"/>
    <w:lvl w:ilvl="0" w:tplc="2750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863D3"/>
    <w:multiLevelType w:val="hybridMultilevel"/>
    <w:tmpl w:val="DEE0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>
    <w:nsid w:val="26E54C5B"/>
    <w:multiLevelType w:val="hybridMultilevel"/>
    <w:tmpl w:val="1186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3143A"/>
    <w:multiLevelType w:val="hybridMultilevel"/>
    <w:tmpl w:val="3E804280"/>
    <w:lvl w:ilvl="0" w:tplc="F49CAD5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B570C4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F022BA4"/>
    <w:multiLevelType w:val="hybridMultilevel"/>
    <w:tmpl w:val="D0446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419E3"/>
    <w:multiLevelType w:val="hybridMultilevel"/>
    <w:tmpl w:val="864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43465"/>
    <w:multiLevelType w:val="hybridMultilevel"/>
    <w:tmpl w:val="68085DB8"/>
    <w:lvl w:ilvl="0" w:tplc="77AEE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618F3"/>
    <w:multiLevelType w:val="hybridMultilevel"/>
    <w:tmpl w:val="6098FBEC"/>
    <w:lvl w:ilvl="0" w:tplc="F738B3BA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433C080E"/>
    <w:multiLevelType w:val="hybridMultilevel"/>
    <w:tmpl w:val="D3D05288"/>
    <w:lvl w:ilvl="0" w:tplc="E1065E5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7FC4196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E23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4">
    <w:nsid w:val="4C662C36"/>
    <w:multiLevelType w:val="hybridMultilevel"/>
    <w:tmpl w:val="376C89D2"/>
    <w:lvl w:ilvl="0" w:tplc="A920E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4E4B635D"/>
    <w:multiLevelType w:val="hybridMultilevel"/>
    <w:tmpl w:val="436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A1380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>
    <w:nsid w:val="58950D1A"/>
    <w:multiLevelType w:val="hybridMultilevel"/>
    <w:tmpl w:val="8A4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827EC"/>
    <w:multiLevelType w:val="hybridMultilevel"/>
    <w:tmpl w:val="BAF4AF72"/>
    <w:lvl w:ilvl="0" w:tplc="5F387C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EBB"/>
    <w:multiLevelType w:val="hybridMultilevel"/>
    <w:tmpl w:val="9ECE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35F77"/>
    <w:multiLevelType w:val="hybridMultilevel"/>
    <w:tmpl w:val="C852866C"/>
    <w:lvl w:ilvl="0" w:tplc="0BAAF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3106E"/>
    <w:multiLevelType w:val="hybridMultilevel"/>
    <w:tmpl w:val="0CC41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31"/>
  </w:num>
  <w:num w:numId="12">
    <w:abstractNumId w:val="25"/>
  </w:num>
  <w:num w:numId="13">
    <w:abstractNumId w:val="2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2"/>
  </w:num>
  <w:num w:numId="20">
    <w:abstractNumId w:val="14"/>
  </w:num>
  <w:num w:numId="21">
    <w:abstractNumId w:val="22"/>
  </w:num>
  <w:num w:numId="22">
    <w:abstractNumId w:val="0"/>
  </w:num>
  <w:num w:numId="23">
    <w:abstractNumId w:val="30"/>
  </w:num>
  <w:num w:numId="24">
    <w:abstractNumId w:val="13"/>
  </w:num>
  <w:num w:numId="25">
    <w:abstractNumId w:val="23"/>
  </w:num>
  <w:num w:numId="26">
    <w:abstractNumId w:val="26"/>
  </w:num>
  <w:num w:numId="27">
    <w:abstractNumId w:val="18"/>
  </w:num>
  <w:num w:numId="28">
    <w:abstractNumId w:val="10"/>
  </w:num>
  <w:num w:numId="29">
    <w:abstractNumId w:val="9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E"/>
    <w:rsid w:val="00052AF0"/>
    <w:rsid w:val="000C3502"/>
    <w:rsid w:val="00133AD1"/>
    <w:rsid w:val="001B6E68"/>
    <w:rsid w:val="001D35E2"/>
    <w:rsid w:val="0026637F"/>
    <w:rsid w:val="002D2EE2"/>
    <w:rsid w:val="002F14D0"/>
    <w:rsid w:val="00343CC9"/>
    <w:rsid w:val="003813F1"/>
    <w:rsid w:val="00381BC6"/>
    <w:rsid w:val="004F70AE"/>
    <w:rsid w:val="006E66C0"/>
    <w:rsid w:val="00762290"/>
    <w:rsid w:val="007D651E"/>
    <w:rsid w:val="00806C51"/>
    <w:rsid w:val="009F0ADD"/>
    <w:rsid w:val="00A83478"/>
    <w:rsid w:val="00AE3DBF"/>
    <w:rsid w:val="00B2579E"/>
    <w:rsid w:val="00C105BD"/>
    <w:rsid w:val="00C36348"/>
    <w:rsid w:val="00CC70E6"/>
    <w:rsid w:val="00CE74FF"/>
    <w:rsid w:val="00D74CB3"/>
    <w:rsid w:val="00E301C4"/>
    <w:rsid w:val="00E6157B"/>
    <w:rsid w:val="00F06855"/>
    <w:rsid w:val="00F26FE9"/>
    <w:rsid w:val="00F32D1D"/>
    <w:rsid w:val="00F63897"/>
    <w:rsid w:val="00F73834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2EE"/>
  </w:style>
  <w:style w:type="paragraph" w:styleId="a3">
    <w:name w:val="Title"/>
    <w:basedOn w:val="a"/>
    <w:link w:val="a4"/>
    <w:qFormat/>
    <w:rsid w:val="00FB32E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32E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2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B3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rsid w:val="00FB32EE"/>
  </w:style>
  <w:style w:type="paragraph" w:styleId="a7">
    <w:name w:val="Normal (Web)"/>
    <w:basedOn w:val="a"/>
    <w:uiPriority w:val="99"/>
    <w:rsid w:val="00FB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FB32EE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FB32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3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B3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B3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B32E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FB3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FB32EE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FB32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B3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FB32E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FB32EE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FB32EE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FB32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FB32EE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FB32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FB32EE"/>
    <w:rPr>
      <w:color w:val="0000FF"/>
      <w:u w:val="single"/>
    </w:rPr>
  </w:style>
  <w:style w:type="character" w:customStyle="1" w:styleId="14">
    <w:name w:val="Сильное выделение1"/>
    <w:basedOn w:val="a0"/>
    <w:uiPriority w:val="21"/>
    <w:qFormat/>
    <w:rsid w:val="00FB32EE"/>
    <w:rPr>
      <w:i/>
      <w:iCs/>
      <w:color w:val="4F81BD"/>
    </w:rPr>
  </w:style>
  <w:style w:type="paragraph" w:customStyle="1" w:styleId="ConsNormal">
    <w:name w:val="ConsNormal"/>
    <w:rsid w:val="00FB32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FB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FB32EE"/>
    <w:rPr>
      <w:color w:val="0563C1" w:themeColor="hyperlink"/>
      <w:u w:val="single"/>
    </w:rPr>
  </w:style>
  <w:style w:type="character" w:styleId="af2">
    <w:name w:val="Intense Emphasis"/>
    <w:basedOn w:val="a0"/>
    <w:uiPriority w:val="21"/>
    <w:qFormat/>
    <w:rsid w:val="00FB32E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2EE"/>
  </w:style>
  <w:style w:type="paragraph" w:styleId="a3">
    <w:name w:val="Title"/>
    <w:basedOn w:val="a"/>
    <w:link w:val="a4"/>
    <w:qFormat/>
    <w:rsid w:val="00FB32E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32E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2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B3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rsid w:val="00FB32EE"/>
  </w:style>
  <w:style w:type="paragraph" w:styleId="a7">
    <w:name w:val="Normal (Web)"/>
    <w:basedOn w:val="a"/>
    <w:uiPriority w:val="99"/>
    <w:rsid w:val="00FB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FB32EE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FB32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3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B3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B3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B32E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FB3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FB32EE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FB32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B3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FB32E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FB32EE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FB32EE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FB32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FB32EE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FB32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FB32EE"/>
    <w:rPr>
      <w:color w:val="0000FF"/>
      <w:u w:val="single"/>
    </w:rPr>
  </w:style>
  <w:style w:type="character" w:customStyle="1" w:styleId="14">
    <w:name w:val="Сильное выделение1"/>
    <w:basedOn w:val="a0"/>
    <w:uiPriority w:val="21"/>
    <w:qFormat/>
    <w:rsid w:val="00FB32EE"/>
    <w:rPr>
      <w:i/>
      <w:iCs/>
      <w:color w:val="4F81BD"/>
    </w:rPr>
  </w:style>
  <w:style w:type="paragraph" w:customStyle="1" w:styleId="ConsNormal">
    <w:name w:val="ConsNormal"/>
    <w:rsid w:val="00FB32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FB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FB32EE"/>
    <w:rPr>
      <w:color w:val="0563C1" w:themeColor="hyperlink"/>
      <w:u w:val="single"/>
    </w:rPr>
  </w:style>
  <w:style w:type="character" w:styleId="af2">
    <w:name w:val="Intense Emphasis"/>
    <w:basedOn w:val="a0"/>
    <w:uiPriority w:val="21"/>
    <w:qFormat/>
    <w:rsid w:val="00FB32E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arisa-lity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anprof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ollektivn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11</cp:revision>
  <dcterms:created xsi:type="dcterms:W3CDTF">2024-02-05T10:34:00Z</dcterms:created>
  <dcterms:modified xsi:type="dcterms:W3CDTF">2024-04-08T05:17:00Z</dcterms:modified>
</cp:coreProperties>
</file>