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2E9" w:rsidRPr="00D301FD" w:rsidRDefault="00D301FD" w:rsidP="007A22E9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7A22E9">
        <w:rPr>
          <w:rFonts w:ascii="Times New Roman" w:hAnsi="Times New Roman" w:cs="Times New Roman"/>
          <w:sz w:val="28"/>
          <w:szCs w:val="28"/>
        </w:rPr>
        <w:tab/>
      </w:r>
      <w:r w:rsidR="007A22E9">
        <w:rPr>
          <w:rFonts w:ascii="Times New Roman" w:hAnsi="Times New Roman" w:cs="Times New Roman"/>
          <w:sz w:val="28"/>
          <w:szCs w:val="28"/>
        </w:rPr>
        <w:tab/>
      </w:r>
      <w:r w:rsidR="007A22E9" w:rsidRPr="00D301FD">
        <w:rPr>
          <w:rFonts w:ascii="Times New Roman" w:hAnsi="Times New Roman" w:cs="Times New Roman"/>
          <w:sz w:val="28"/>
          <w:szCs w:val="28"/>
        </w:rPr>
        <w:t>Губернатору</w:t>
      </w:r>
    </w:p>
    <w:p w:rsidR="007A22E9" w:rsidRPr="00D301FD" w:rsidRDefault="007A22E9" w:rsidP="007A22E9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01F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7A22E9" w:rsidRPr="00D301FD" w:rsidRDefault="007A22E9" w:rsidP="007A22E9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01F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.А.</w:t>
      </w:r>
      <w:r w:rsidRPr="00D30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1FD">
        <w:rPr>
          <w:rFonts w:ascii="Times New Roman" w:hAnsi="Times New Roman" w:cs="Times New Roman"/>
          <w:sz w:val="28"/>
          <w:szCs w:val="28"/>
        </w:rPr>
        <w:t>Толоконскому</w:t>
      </w:r>
      <w:proofErr w:type="spellEnd"/>
      <w:r w:rsidRPr="00D30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2E9" w:rsidRDefault="007A22E9" w:rsidP="007A22E9">
      <w:pPr>
        <w:jc w:val="center"/>
      </w:pPr>
      <w:r>
        <w:t xml:space="preserve">  </w:t>
      </w:r>
    </w:p>
    <w:p w:rsidR="007A22E9" w:rsidRDefault="007A22E9" w:rsidP="007A22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9AD" w:rsidRDefault="00D659AD" w:rsidP="007A22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9AD" w:rsidRDefault="001C2082" w:rsidP="001C20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Виктор Александрович!</w:t>
      </w:r>
    </w:p>
    <w:p w:rsidR="001C2082" w:rsidRPr="001C2082" w:rsidRDefault="001C2082" w:rsidP="001C2082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A22E9" w:rsidRDefault="007A22E9" w:rsidP="001C20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Ассоциации профсоюзов непроизводственных отраслей отмечает, что в течени</w:t>
      </w:r>
      <w:r w:rsidR="001C20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2015 года наблюдается снижение уровня жизни работников бюджетной сферы в связи с ростом цен на товары первой необходимости, продукты питания, ЖКХ, кап</w:t>
      </w:r>
      <w:r w:rsidR="001C2082">
        <w:rPr>
          <w:rFonts w:ascii="Times New Roman" w:hAnsi="Times New Roman" w:cs="Times New Roman"/>
          <w:sz w:val="28"/>
          <w:szCs w:val="28"/>
        </w:rPr>
        <w:t>итальный</w:t>
      </w:r>
      <w:r>
        <w:rPr>
          <w:rFonts w:ascii="Times New Roman" w:hAnsi="Times New Roman" w:cs="Times New Roman"/>
          <w:sz w:val="28"/>
          <w:szCs w:val="28"/>
        </w:rPr>
        <w:t xml:space="preserve"> ремонт в многоквартирных жилых домах, увеличением налоговой нагрузки на граждан и др.</w:t>
      </w:r>
    </w:p>
    <w:p w:rsidR="007A22E9" w:rsidRDefault="007A22E9" w:rsidP="001C20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Несмотря на рост средней заработной платы, реальная заработная плата снизилась более чем на 7%.</w:t>
      </w:r>
    </w:p>
    <w:p w:rsidR="007A22E9" w:rsidRDefault="007A22E9" w:rsidP="001C20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региональных показателей «дорожной карты» по краю обеспечено за счет </w:t>
      </w:r>
      <w:r w:rsidR="001C20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северных</w:t>
      </w:r>
      <w:r w:rsidR="001C20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территорий. У 70% работников бюджетной сферы средняя заработная плата не достигает установленных индикативных показателей на 2015 год по Указу Президента РФ.</w:t>
      </w:r>
    </w:p>
    <w:p w:rsidR="007A22E9" w:rsidRDefault="007A22E9" w:rsidP="001C20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низкой укомплектованности кадрами специалистов растет интенсивность труда бюджетников, увеличивается коэффициент совместительства.   </w:t>
      </w:r>
    </w:p>
    <w:p w:rsidR="00D659AD" w:rsidRDefault="00D659AD" w:rsidP="001C20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сложившуюся ситуацию, необходимость индексации заработной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встает более остро.</w:t>
      </w:r>
    </w:p>
    <w:p w:rsidR="00D659AD" w:rsidRDefault="00D659AD" w:rsidP="001C20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поручени</w:t>
      </w:r>
      <w:r w:rsidR="001C208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работников здравоохранения, образования, культуры, соц</w:t>
      </w:r>
      <w:r w:rsidR="001C2082">
        <w:rPr>
          <w:rFonts w:ascii="Times New Roman" w:hAnsi="Times New Roman" w:cs="Times New Roman"/>
          <w:sz w:val="28"/>
          <w:szCs w:val="28"/>
        </w:rPr>
        <w:t>иального</w:t>
      </w:r>
      <w:r>
        <w:rPr>
          <w:rFonts w:ascii="Times New Roman" w:hAnsi="Times New Roman" w:cs="Times New Roman"/>
          <w:sz w:val="28"/>
          <w:szCs w:val="28"/>
        </w:rPr>
        <w:t xml:space="preserve"> обслуживания обращаемся к Вам с требованием повышения заработной платы работников непроизводственной сферы в соответствии с параметрами краевого бюджета на 2015 год., Федеральным законом «О бюджете федерального фонда ОМС на 2015 год и плановый период 2016-2017 годов», которым за счет средств ОМС в 2015 году предусмотрено увеличение заработной платы медицинских работников на уровень инфляции. </w:t>
      </w:r>
      <w:proofErr w:type="gramEnd"/>
    </w:p>
    <w:p w:rsidR="00D659AD" w:rsidRDefault="00D659AD" w:rsidP="00D659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 связи с тем,  что в настоящее время базовые оклады по профессиональн</w:t>
      </w:r>
      <w:r w:rsidR="001C2082">
        <w:rPr>
          <w:rFonts w:ascii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hAnsi="Times New Roman" w:cs="Times New Roman"/>
          <w:sz w:val="28"/>
          <w:szCs w:val="28"/>
        </w:rPr>
        <w:t>квалификационным группам</w:t>
      </w:r>
      <w:r w:rsidR="001C2082">
        <w:rPr>
          <w:rFonts w:ascii="Times New Roman" w:hAnsi="Times New Roman" w:cs="Times New Roman"/>
          <w:sz w:val="28"/>
          <w:szCs w:val="28"/>
        </w:rPr>
        <w:t xml:space="preserve"> работников бюджетной сферы</w:t>
      </w:r>
      <w:r>
        <w:rPr>
          <w:rFonts w:ascii="Times New Roman" w:hAnsi="Times New Roman" w:cs="Times New Roman"/>
          <w:sz w:val="28"/>
          <w:szCs w:val="28"/>
        </w:rPr>
        <w:t xml:space="preserve"> в Красноярском крае самые низкие в Сибирском федеральном округе, настаиваем на увеличении минимальных базовых окладов работников бюджетных организаций края уже в 2015 году с тем, чтобы в структуре заработной платы тарифная часть составляла 50-60%.</w:t>
      </w:r>
      <w:proofErr w:type="gramEnd"/>
    </w:p>
    <w:p w:rsidR="00D659AD" w:rsidRDefault="00D659AD" w:rsidP="00D659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9AD" w:rsidRDefault="00D659AD" w:rsidP="00D659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(краевой) организации профсоюза 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здравоохранения РФ                                                     Е.В. Чугуева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(краевой) организации профсоюза 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народного образования и науки РФ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Косарынцева</w:t>
      </w:r>
      <w:proofErr w:type="spellEnd"/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22E9" w:rsidRDefault="007A22E9" w:rsidP="007A22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(краевой) организации профсоюза 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государственных учреждений</w:t>
      </w:r>
    </w:p>
    <w:p w:rsidR="00D659AD" w:rsidRDefault="00D659AD" w:rsidP="00D6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общественного обслуживания РФ                                               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Юронин</w:t>
      </w:r>
      <w:proofErr w:type="spellEnd"/>
    </w:p>
    <w:p w:rsidR="007A22E9" w:rsidRDefault="007A22E9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2E9" w:rsidRDefault="007A22E9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22E9" w:rsidRDefault="007A22E9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Pr="00D301FD" w:rsidRDefault="00B8217A" w:rsidP="00B8217A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Председателю </w:t>
      </w:r>
    </w:p>
    <w:p w:rsidR="00B8217A" w:rsidRPr="00D301FD" w:rsidRDefault="00B8217A" w:rsidP="00B8217A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Законодательного Собрания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01F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8217A" w:rsidRPr="00D301FD" w:rsidRDefault="00B8217A" w:rsidP="00B8217A">
      <w:pPr>
        <w:tabs>
          <w:tab w:val="left" w:pos="52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</w:t>
      </w:r>
      <w:r w:rsidRPr="00D301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Усс</w:t>
      </w:r>
      <w:r w:rsidRPr="00D301FD">
        <w:rPr>
          <w:rFonts w:ascii="Times New Roman" w:hAnsi="Times New Roman" w:cs="Times New Roman"/>
          <w:sz w:val="28"/>
          <w:szCs w:val="28"/>
        </w:rPr>
        <w:t xml:space="preserve">у </w:t>
      </w:r>
    </w:p>
    <w:p w:rsidR="00B8217A" w:rsidRDefault="00B8217A" w:rsidP="00B8217A">
      <w:pPr>
        <w:jc w:val="center"/>
      </w:pPr>
      <w:r>
        <w:t xml:space="preserve">  </w:t>
      </w:r>
    </w:p>
    <w:p w:rsidR="00B8217A" w:rsidRDefault="00B8217A" w:rsidP="00B82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17A" w:rsidRDefault="00B8217A" w:rsidP="00B82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17A" w:rsidRDefault="00B8217A" w:rsidP="00B821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Александр Викторович!</w:t>
      </w:r>
    </w:p>
    <w:p w:rsidR="00B8217A" w:rsidRPr="001C2082" w:rsidRDefault="00B8217A" w:rsidP="00B8217A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8217A" w:rsidRDefault="00B8217A" w:rsidP="00B821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Ассоциации профсоюзов непроизводственных отраслей отмечает, что в течение 2015 года наблюдается снижение уровня жизни работников бюджетной сферы в связи с ростом цен на товары первой необходимости, продукты питания, ЖКХ, капитальный ремонт в многоквартирных жилых домах, увеличением налоговой нагрузки на граждан и др.</w:t>
      </w:r>
    </w:p>
    <w:p w:rsidR="00B8217A" w:rsidRDefault="00B8217A" w:rsidP="00B821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Несмотря на рост средней заработной платы, реальная заработная плата снизилась более чем на 7%.</w:t>
      </w:r>
    </w:p>
    <w:p w:rsidR="00B8217A" w:rsidRDefault="00B8217A" w:rsidP="00B821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региональных показателей «дорожной карты» по краю обеспечено за счет «северных» территорий. У 70% работников бюджетной сферы средняя заработная плата не достигает установленных индикативных показателей на 2015 год по Указу Президента РФ.</w:t>
      </w:r>
    </w:p>
    <w:p w:rsidR="00B8217A" w:rsidRDefault="00B8217A" w:rsidP="00B821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низкой укомплектованности кадрами специалистов растет интенсивность труда бюджетников, увеличивается коэффициент совместительства.   </w:t>
      </w:r>
    </w:p>
    <w:p w:rsidR="00B8217A" w:rsidRDefault="00B8217A" w:rsidP="00B821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сложившуюся ситуацию, необходимость индексации заработной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встает более остро.</w:t>
      </w:r>
    </w:p>
    <w:p w:rsidR="00B8217A" w:rsidRDefault="00B8217A" w:rsidP="00B821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поручению работников здравоохранения, образования, культуры, социального обслуживания обращаемся к Вам с требованием повышения заработной платы работников непроизводственной сферы в соответствии с параметрами краевого бюджета на 2015 год., Федеральным законом «О бюджете федерального фонда ОМС на 2015 год и плановый период 2016-2017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годов», которым за счет средств ОМС в 2015 году предусмотрено увеличение заработной платы медицинских работников на уровень инфляции. </w:t>
      </w:r>
      <w:proofErr w:type="gramEnd"/>
    </w:p>
    <w:p w:rsidR="00B8217A" w:rsidRDefault="00B8217A" w:rsidP="00B82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тем,  что в настоящее время базовые оклады по профессиональным квалификационным группам работников бюджетной сферы в Красноярском крае самые низкие в Сибирском федеральном округе, настаиваем на увеличении минимальных базовых окладов работников бюджетных организаций края уже в 2015 году с тем, чтобы в структуре заработной платы тарифная часть составляла 50-60%.</w:t>
      </w:r>
      <w:proofErr w:type="gramEnd"/>
    </w:p>
    <w:p w:rsidR="00B8217A" w:rsidRDefault="00B8217A" w:rsidP="00B82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17A" w:rsidRDefault="00B8217A" w:rsidP="00B82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(краевой) организации профсоюза 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здравоохранения РФ                                                     Е.В. Чугуева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(краевой) организации профсоюза 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народного образования и науки РФ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Косарынцева</w:t>
      </w:r>
      <w:proofErr w:type="spellEnd"/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(краевой) организации профсоюза 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государственных учреждений</w:t>
      </w: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общественного обслуживания РФ                                               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Юронин</w:t>
      </w:r>
      <w:proofErr w:type="spellEnd"/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B82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17A" w:rsidRDefault="00B8217A" w:rsidP="00D30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8217A" w:rsidSect="00D659A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7D"/>
    <w:rsid w:val="001C2082"/>
    <w:rsid w:val="004A4012"/>
    <w:rsid w:val="006206F0"/>
    <w:rsid w:val="007A22E9"/>
    <w:rsid w:val="007F5653"/>
    <w:rsid w:val="008A77DB"/>
    <w:rsid w:val="00B8217A"/>
    <w:rsid w:val="00BD037D"/>
    <w:rsid w:val="00D12B0D"/>
    <w:rsid w:val="00D301FD"/>
    <w:rsid w:val="00D659AD"/>
    <w:rsid w:val="00DA4791"/>
    <w:rsid w:val="00E0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01FD"/>
    <w:pPr>
      <w:autoSpaceDE w:val="0"/>
      <w:autoSpaceDN w:val="0"/>
      <w:spacing w:after="0" w:line="240" w:lineRule="auto"/>
      <w:ind w:firstLine="851"/>
      <w:jc w:val="center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D301FD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301FD"/>
    <w:pPr>
      <w:autoSpaceDE w:val="0"/>
      <w:autoSpaceDN w:val="0"/>
      <w:spacing w:after="0" w:line="240" w:lineRule="auto"/>
      <w:ind w:firstLine="85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D301FD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0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0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301FD"/>
    <w:pPr>
      <w:autoSpaceDE w:val="0"/>
      <w:autoSpaceDN w:val="0"/>
      <w:spacing w:after="0" w:line="240" w:lineRule="auto"/>
      <w:ind w:firstLine="851"/>
      <w:jc w:val="center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D301FD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301FD"/>
    <w:pPr>
      <w:autoSpaceDE w:val="0"/>
      <w:autoSpaceDN w:val="0"/>
      <w:spacing w:after="0" w:line="240" w:lineRule="auto"/>
      <w:ind w:firstLine="85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D301FD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0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0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Профсоюз</dc:creator>
  <cp:keywords/>
  <dc:description/>
  <cp:lastModifiedBy>Профсоюз</cp:lastModifiedBy>
  <cp:revision>9</cp:revision>
  <cp:lastPrinted>2015-10-14T09:46:00Z</cp:lastPrinted>
  <dcterms:created xsi:type="dcterms:W3CDTF">2015-10-14T02:16:00Z</dcterms:created>
  <dcterms:modified xsi:type="dcterms:W3CDTF">2015-10-15T07:41:00Z</dcterms:modified>
</cp:coreProperties>
</file>